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8FC7" w14:textId="1B321EA2" w:rsidR="006F1110" w:rsidRDefault="00152E13" w:rsidP="00986D54">
      <w:pPr>
        <w:pStyle w:val="Titre"/>
        <w:jc w:val="right"/>
        <w:rPr>
          <w:sz w:val="44"/>
          <w:szCs w:val="44"/>
        </w:rPr>
      </w:pPr>
      <w:r w:rsidRPr="00152E13">
        <w:rPr>
          <w:sz w:val="44"/>
          <w:szCs w:val="44"/>
        </w:rPr>
        <w:t>Exemple</w:t>
      </w:r>
      <w:r>
        <w:rPr>
          <w:rStyle w:val="Appelnotedebasdep"/>
          <w:b/>
          <w:sz w:val="36"/>
          <w:szCs w:val="40"/>
        </w:rPr>
        <w:footnoteReference w:id="1"/>
      </w:r>
      <w:r w:rsidRPr="00152E13">
        <w:rPr>
          <w:sz w:val="44"/>
          <w:szCs w:val="44"/>
        </w:rPr>
        <w:t xml:space="preserve"> de lettre de mission</w:t>
      </w:r>
      <w:r>
        <w:rPr>
          <w:sz w:val="44"/>
          <w:szCs w:val="44"/>
        </w:rPr>
        <w:t xml:space="preserve"> </w:t>
      </w:r>
      <w:r w:rsidR="00986D54" w:rsidRPr="00986D54">
        <w:rPr>
          <w:sz w:val="44"/>
          <w:szCs w:val="44"/>
        </w:rPr>
        <w:t>d’examen de conformité fiscale (ECF</w:t>
      </w:r>
      <w:r w:rsidR="003C241D">
        <w:rPr>
          <w:rStyle w:val="Appelnotedebasdep"/>
          <w:sz w:val="44"/>
          <w:szCs w:val="44"/>
        </w:rPr>
        <w:footnoteReference w:id="2"/>
      </w:r>
      <w:r w:rsidR="00986D54" w:rsidRPr="00986D54">
        <w:rPr>
          <w:sz w:val="44"/>
          <w:szCs w:val="44"/>
        </w:rPr>
        <w:t>)</w:t>
      </w:r>
      <w:r w:rsidR="001F73A0">
        <w:rPr>
          <w:sz w:val="44"/>
          <w:szCs w:val="44"/>
        </w:rPr>
        <w:t xml:space="preserve"> </w:t>
      </w:r>
    </w:p>
    <w:p w14:paraId="12CA977E" w14:textId="7E204F6C" w:rsidR="00B406EA" w:rsidRDefault="006F1110" w:rsidP="006F1110">
      <w:pPr>
        <w:pStyle w:val="Titre"/>
        <w:jc w:val="right"/>
        <w:rPr>
          <w:sz w:val="32"/>
          <w:szCs w:val="44"/>
        </w:rPr>
      </w:pPr>
      <w:r w:rsidRPr="00446CF9">
        <w:rPr>
          <w:sz w:val="24"/>
          <w:szCs w:val="40"/>
        </w:rPr>
        <w:t xml:space="preserve">[Mission </w:t>
      </w:r>
      <w:r w:rsidR="00D802DB" w:rsidRPr="00446CF9">
        <w:rPr>
          <w:sz w:val="24"/>
          <w:szCs w:val="40"/>
        </w:rPr>
        <w:t xml:space="preserve">réalisée conformément au décret n°2021-25 </w:t>
      </w:r>
      <w:r w:rsidR="00550C4B" w:rsidRPr="00446CF9">
        <w:rPr>
          <w:sz w:val="24"/>
          <w:szCs w:val="40"/>
        </w:rPr>
        <w:br/>
      </w:r>
      <w:r w:rsidR="00D802DB" w:rsidRPr="00446CF9">
        <w:rPr>
          <w:sz w:val="24"/>
          <w:szCs w:val="40"/>
        </w:rPr>
        <w:t>du 13</w:t>
      </w:r>
      <w:r w:rsidR="00550C4B" w:rsidRPr="00446CF9">
        <w:rPr>
          <w:sz w:val="24"/>
          <w:szCs w:val="40"/>
        </w:rPr>
        <w:t> </w:t>
      </w:r>
      <w:r w:rsidR="00D802DB" w:rsidRPr="00446CF9">
        <w:rPr>
          <w:sz w:val="24"/>
          <w:szCs w:val="40"/>
        </w:rPr>
        <w:t>janvier 2021</w:t>
      </w:r>
      <w:r w:rsidRPr="00446CF9">
        <w:rPr>
          <w:sz w:val="24"/>
          <w:szCs w:val="40"/>
        </w:rPr>
        <w:t xml:space="preserve"> et à l’arrêté d’application du 13 janvier 2021</w:t>
      </w:r>
      <w:r w:rsidRPr="00446CF9">
        <w:rPr>
          <w:sz w:val="32"/>
          <w:szCs w:val="44"/>
        </w:rPr>
        <w:t>]</w:t>
      </w:r>
    </w:p>
    <w:p w14:paraId="190CFAEC" w14:textId="40FCA8B8" w:rsidR="00152E13" w:rsidRPr="00B406EA" w:rsidRDefault="00152E13" w:rsidP="00152E13">
      <w:pPr>
        <w:pStyle w:val="Titre"/>
        <w:rPr>
          <w:b/>
          <w:sz w:val="24"/>
          <w:szCs w:val="40"/>
        </w:rPr>
      </w:pPr>
      <w:bookmarkStart w:id="0" w:name="_Hlk69401153"/>
      <w:r w:rsidRPr="000C414B">
        <w:rPr>
          <w:b/>
          <w:sz w:val="24"/>
          <w:szCs w:val="40"/>
        </w:rPr>
        <w:t>(Adopté par</w:t>
      </w:r>
      <w:r w:rsidR="00DE1B9E">
        <w:rPr>
          <w:b/>
          <w:sz w:val="24"/>
          <w:szCs w:val="40"/>
        </w:rPr>
        <w:t xml:space="preserve"> voie électronique par</w:t>
      </w:r>
      <w:r w:rsidRPr="000C414B">
        <w:rPr>
          <w:b/>
          <w:sz w:val="24"/>
          <w:szCs w:val="40"/>
        </w:rPr>
        <w:t xml:space="preserve"> la </w:t>
      </w:r>
      <w:r w:rsidR="00D20615">
        <w:rPr>
          <w:b/>
          <w:sz w:val="24"/>
          <w:szCs w:val="40"/>
        </w:rPr>
        <w:t>C</w:t>
      </w:r>
      <w:r w:rsidRPr="000C414B">
        <w:rPr>
          <w:b/>
          <w:sz w:val="24"/>
          <w:szCs w:val="40"/>
        </w:rPr>
        <w:t xml:space="preserve">ommission des normes professionnelles le </w:t>
      </w:r>
      <w:r w:rsidR="00CA664F" w:rsidRPr="00CA664F">
        <w:rPr>
          <w:b/>
          <w:sz w:val="24"/>
          <w:szCs w:val="40"/>
        </w:rPr>
        <w:t>19 avril 2021</w:t>
      </w:r>
      <w:r w:rsidRPr="00BD3852">
        <w:rPr>
          <w:b/>
          <w:sz w:val="24"/>
          <w:szCs w:val="40"/>
        </w:rPr>
        <w:t>)</w:t>
      </w:r>
    </w:p>
    <w:p w14:paraId="0AE88008" w14:textId="45C70B90" w:rsidR="00E04532" w:rsidRPr="00811464" w:rsidRDefault="00E04532" w:rsidP="00406C2B">
      <w:pPr>
        <w:pBdr>
          <w:top w:val="single" w:sz="4" w:space="1" w:color="auto"/>
          <w:left w:val="single" w:sz="4" w:space="4" w:color="auto"/>
          <w:bottom w:val="single" w:sz="4" w:space="1" w:color="auto"/>
          <w:right w:val="single" w:sz="4" w:space="4" w:color="auto"/>
        </w:pBdr>
        <w:shd w:val="pct12" w:color="auto" w:fill="auto"/>
        <w:rPr>
          <w:b/>
          <w:i/>
          <w:color w:val="000000" w:themeColor="text1"/>
          <w:lang w:eastAsia="fr-FR"/>
        </w:rPr>
      </w:pPr>
      <w:bookmarkStart w:id="1" w:name="_Hlk69401166"/>
      <w:bookmarkEnd w:id="0"/>
      <w:r w:rsidRPr="00811464">
        <w:rPr>
          <w:b/>
          <w:i/>
          <w:color w:val="000000" w:themeColor="text1"/>
          <w:lang w:eastAsia="fr-FR"/>
        </w:rPr>
        <w:t xml:space="preserve">PREAMBULE </w:t>
      </w:r>
      <w:r w:rsidR="00BF341F">
        <w:rPr>
          <w:b/>
          <w:i/>
          <w:color w:val="000000" w:themeColor="text1"/>
          <w:lang w:eastAsia="fr-FR"/>
        </w:rPr>
        <w:t>À</w:t>
      </w:r>
      <w:r w:rsidRPr="00811464">
        <w:rPr>
          <w:b/>
          <w:i/>
          <w:color w:val="000000" w:themeColor="text1"/>
          <w:lang w:eastAsia="fr-FR"/>
        </w:rPr>
        <w:t xml:space="preserve"> NE PAS REPRODUIRE</w:t>
      </w:r>
    </w:p>
    <w:p w14:paraId="7FBFC7BB" w14:textId="1484645D" w:rsidR="00E04532" w:rsidRPr="00811464" w:rsidRDefault="00E04532" w:rsidP="00811464">
      <w:pPr>
        <w:pBdr>
          <w:top w:val="single" w:sz="4" w:space="1" w:color="auto"/>
          <w:left w:val="single" w:sz="4" w:space="4" w:color="auto"/>
          <w:bottom w:val="single" w:sz="4" w:space="1" w:color="auto"/>
          <w:right w:val="single" w:sz="4" w:space="4" w:color="auto"/>
        </w:pBdr>
        <w:shd w:val="pct12" w:color="auto" w:fill="auto"/>
        <w:rPr>
          <w:i/>
          <w:color w:val="000000" w:themeColor="text1"/>
          <w:lang w:eastAsia="fr-FR"/>
        </w:rPr>
      </w:pPr>
      <w:r w:rsidRPr="00811464">
        <w:rPr>
          <w:i/>
          <w:color w:val="000000" w:themeColor="text1"/>
          <w:lang w:eastAsia="fr-FR"/>
        </w:rPr>
        <w:t>Les termes utilisés dans cet exemple de lettre de mission sont ceux prévus par le décret n°2021-25 du 13 janvier 2021 complété par l’arrêté d’application du 13 janvier 2021. Il en va ainsi notamment des notions de :</w:t>
      </w:r>
      <w:r w:rsidRPr="00811464">
        <w:rPr>
          <w:i/>
          <w:color w:val="000000" w:themeColor="text1"/>
          <w:lang w:eastAsia="fr-FR"/>
        </w:rPr>
        <w:tab/>
      </w:r>
      <w:r w:rsidRPr="00811464">
        <w:rPr>
          <w:i/>
          <w:color w:val="000000" w:themeColor="text1"/>
          <w:lang w:eastAsia="fr-FR"/>
        </w:rPr>
        <w:br/>
        <w:t>- « chemin d’audit</w:t>
      </w:r>
      <w:r w:rsidRPr="00811464">
        <w:rPr>
          <w:i/>
          <w:color w:val="000000" w:themeColor="text1"/>
          <w:vertAlign w:val="superscript"/>
        </w:rPr>
        <w:footnoteReference w:id="3"/>
      </w:r>
      <w:r w:rsidRPr="00811464">
        <w:rPr>
          <w:i/>
          <w:color w:val="000000" w:themeColor="text1"/>
          <w:lang w:eastAsia="fr-FR"/>
        </w:rPr>
        <w:t> » ;</w:t>
      </w:r>
      <w:r w:rsidRPr="00811464">
        <w:rPr>
          <w:i/>
          <w:color w:val="000000" w:themeColor="text1"/>
          <w:lang w:eastAsia="fr-FR"/>
        </w:rPr>
        <w:tab/>
      </w:r>
      <w:r w:rsidRPr="00811464">
        <w:rPr>
          <w:i/>
          <w:color w:val="000000" w:themeColor="text1"/>
          <w:lang w:eastAsia="fr-FR"/>
        </w:rPr>
        <w:br/>
        <w:t xml:space="preserve">- « cahier des charges » ; </w:t>
      </w:r>
      <w:r w:rsidRPr="00811464">
        <w:rPr>
          <w:i/>
          <w:color w:val="000000" w:themeColor="text1"/>
          <w:lang w:eastAsia="fr-FR"/>
        </w:rPr>
        <w:tab/>
      </w:r>
      <w:r w:rsidRPr="00811464">
        <w:rPr>
          <w:i/>
          <w:color w:val="000000" w:themeColor="text1"/>
          <w:lang w:eastAsia="fr-FR"/>
        </w:rPr>
        <w:br/>
        <w:t>- « niveau d’assurance ».</w:t>
      </w:r>
    </w:p>
    <w:bookmarkEnd w:id="1"/>
    <w:p w14:paraId="1E35FEC4" w14:textId="311B2894" w:rsidR="006F1110" w:rsidRPr="00B95532" w:rsidRDefault="006F1110" w:rsidP="006F1110">
      <w:pPr>
        <w:rPr>
          <w:i/>
          <w:iCs/>
        </w:rPr>
      </w:pPr>
      <w:r w:rsidRPr="00B95532">
        <w:rPr>
          <w:i/>
          <w:iCs/>
        </w:rPr>
        <w:t>Coordonnées de l’expert-comptable</w:t>
      </w:r>
      <w:r w:rsidRPr="00B95532">
        <w:rPr>
          <w:rStyle w:val="Appelnotedebasdep"/>
          <w:i/>
          <w:iCs/>
        </w:rPr>
        <w:footnoteReference w:id="4"/>
      </w:r>
      <w:r>
        <w:rPr>
          <w:i/>
          <w:iCs/>
        </w:rPr>
        <w:t> :</w:t>
      </w:r>
    </w:p>
    <w:p w14:paraId="187B712F" w14:textId="77777777" w:rsidR="006F1110" w:rsidRPr="00B95532" w:rsidRDefault="006F1110" w:rsidP="006F1110">
      <w:pPr>
        <w:pStyle w:val="Paragraphedeliste"/>
        <w:widowControl/>
        <w:numPr>
          <w:ilvl w:val="0"/>
          <w:numId w:val="29"/>
        </w:numPr>
        <w:rPr>
          <w:rFonts w:cs="Arial"/>
        </w:rPr>
      </w:pPr>
      <w:r w:rsidRPr="00B95532">
        <w:rPr>
          <w:iCs/>
        </w:rPr>
        <w:t xml:space="preserve">Dénomination sociale de la structure d’exercice professionnel / nom de l’expert-comptable, </w:t>
      </w:r>
    </w:p>
    <w:p w14:paraId="52B1D298" w14:textId="77777777" w:rsidR="006F1110" w:rsidRPr="00B95532" w:rsidRDefault="006F1110" w:rsidP="006F1110">
      <w:pPr>
        <w:pStyle w:val="Paragraphedeliste"/>
        <w:widowControl/>
        <w:numPr>
          <w:ilvl w:val="0"/>
          <w:numId w:val="29"/>
        </w:numPr>
        <w:rPr>
          <w:rFonts w:cs="Arial"/>
        </w:rPr>
      </w:pPr>
      <w:r w:rsidRPr="00B95532">
        <w:rPr>
          <w:rFonts w:cs="Arial"/>
        </w:rPr>
        <w:t>Adresse géographique, et si elle est différente, adresse du siège social,</w:t>
      </w:r>
    </w:p>
    <w:p w14:paraId="0AE8E5BE" w14:textId="77777777" w:rsidR="006F1110" w:rsidRPr="00B95532" w:rsidRDefault="006F1110" w:rsidP="006F1110">
      <w:pPr>
        <w:pStyle w:val="Paragraphedeliste"/>
        <w:widowControl/>
        <w:numPr>
          <w:ilvl w:val="0"/>
          <w:numId w:val="29"/>
        </w:numPr>
        <w:rPr>
          <w:rFonts w:cs="Arial"/>
        </w:rPr>
      </w:pPr>
      <w:r w:rsidRPr="00B95532">
        <w:rPr>
          <w:rFonts w:cs="Arial"/>
        </w:rPr>
        <w:t>Numéro de téléphone et adresse électronique.</w:t>
      </w:r>
    </w:p>
    <w:p w14:paraId="23C2594E" w14:textId="77777777" w:rsidR="006F1110" w:rsidRPr="00B95532" w:rsidRDefault="006F1110" w:rsidP="006F1110">
      <w:pPr>
        <w:ind w:left="720"/>
        <w:rPr>
          <w:rFonts w:cs="Arial"/>
        </w:rPr>
      </w:pPr>
    </w:p>
    <w:p w14:paraId="71E8D069" w14:textId="77777777" w:rsidR="006F1110" w:rsidRPr="00B95532" w:rsidRDefault="006F1110" w:rsidP="006F1110">
      <w:pPr>
        <w:rPr>
          <w:rFonts w:cs="Arial"/>
          <w:i/>
        </w:rPr>
      </w:pPr>
      <w:r w:rsidRPr="00B95532">
        <w:rPr>
          <w:rFonts w:cs="Arial"/>
          <w:i/>
        </w:rPr>
        <w:t>Informations à fournir ou à mettre à la disposition du client</w:t>
      </w:r>
      <w:r w:rsidRPr="00B95532">
        <w:rPr>
          <w:rStyle w:val="Appelnotedebasdep"/>
          <w:rFonts w:cs="Arial"/>
          <w:i/>
        </w:rPr>
        <w:footnoteReference w:id="5"/>
      </w:r>
      <w:r w:rsidRPr="00B95532">
        <w:rPr>
          <w:rFonts w:cs="Arial"/>
          <w:i/>
        </w:rPr>
        <w:t> :</w:t>
      </w:r>
    </w:p>
    <w:p w14:paraId="0B904C80" w14:textId="77777777" w:rsidR="006F1110" w:rsidRPr="00B95532" w:rsidRDefault="006F1110" w:rsidP="006F1110">
      <w:pPr>
        <w:pStyle w:val="Paragraphedeliste"/>
        <w:widowControl/>
        <w:numPr>
          <w:ilvl w:val="0"/>
          <w:numId w:val="29"/>
        </w:numPr>
        <w:rPr>
          <w:rFonts w:cs="Arial"/>
        </w:rPr>
      </w:pPr>
      <w:r w:rsidRPr="00B95532">
        <w:rPr>
          <w:iCs/>
        </w:rPr>
        <w:t>Statut</w:t>
      </w:r>
      <w:r w:rsidRPr="00B95532">
        <w:rPr>
          <w:rFonts w:cs="Arial"/>
        </w:rPr>
        <w:t xml:space="preserve"> et forme</w:t>
      </w:r>
      <w:r w:rsidRPr="00B95532">
        <w:rPr>
          <w:rFonts w:cs="Arial"/>
          <w:sz w:val="18"/>
        </w:rPr>
        <w:t xml:space="preserve"> </w:t>
      </w:r>
      <w:r w:rsidRPr="00B95532">
        <w:rPr>
          <w:rFonts w:cs="Arial"/>
        </w:rPr>
        <w:t>juridique de la structure d’exercice professionnel,</w:t>
      </w:r>
    </w:p>
    <w:p w14:paraId="39D383D2" w14:textId="77777777" w:rsidR="006F1110" w:rsidRPr="00B95532" w:rsidRDefault="006F1110" w:rsidP="006F1110">
      <w:pPr>
        <w:pStyle w:val="Paragraphedeliste"/>
        <w:widowControl/>
        <w:numPr>
          <w:ilvl w:val="0"/>
          <w:numId w:val="29"/>
        </w:numPr>
        <w:rPr>
          <w:rFonts w:cs="Arial"/>
        </w:rPr>
      </w:pPr>
      <w:r w:rsidRPr="00B95532">
        <w:rPr>
          <w:rFonts w:cs="Arial"/>
          <w:iCs/>
        </w:rPr>
        <w:t>Numéro d’inscription au registre du commerce et des sociétés</w:t>
      </w:r>
      <w:r w:rsidRPr="00B95532">
        <w:rPr>
          <w:rFonts w:cs="Arial"/>
        </w:rPr>
        <w:t>,</w:t>
      </w:r>
    </w:p>
    <w:p w14:paraId="0274E769" w14:textId="77777777" w:rsidR="006F1110" w:rsidRPr="00B95532" w:rsidRDefault="006F1110" w:rsidP="006F1110">
      <w:pPr>
        <w:pStyle w:val="Paragraphedeliste"/>
        <w:widowControl/>
        <w:numPr>
          <w:ilvl w:val="0"/>
          <w:numId w:val="29"/>
        </w:numPr>
        <w:rPr>
          <w:rFonts w:cs="Arial"/>
        </w:rPr>
      </w:pPr>
      <w:r w:rsidRPr="00B95532">
        <w:rPr>
          <w:rFonts w:cs="Arial"/>
        </w:rPr>
        <w:t>Nom et adresse du Conseil régional de l’Ordre auprès duquel la structure d’exercice professionnel est inscrite,</w:t>
      </w:r>
    </w:p>
    <w:p w14:paraId="59DE4BA2" w14:textId="77777777" w:rsidR="006F1110" w:rsidRPr="00B95532" w:rsidRDefault="006F1110" w:rsidP="006F1110">
      <w:pPr>
        <w:pStyle w:val="Paragraphedeliste"/>
        <w:widowControl/>
        <w:numPr>
          <w:ilvl w:val="0"/>
          <w:numId w:val="29"/>
        </w:numPr>
        <w:rPr>
          <w:rStyle w:val="apple-converted-space"/>
        </w:rPr>
      </w:pPr>
      <w:r w:rsidRPr="00B95532">
        <w:rPr>
          <w:rFonts w:cs="Arial"/>
        </w:rPr>
        <w:t>Numéro individuel d’identification à la TVA.</w:t>
      </w:r>
      <w:r w:rsidRPr="00B95532">
        <w:rPr>
          <w:rStyle w:val="apple-converted-space"/>
          <w:rFonts w:cs="Arial"/>
          <w:color w:val="000000"/>
          <w:shd w:val="clear" w:color="auto" w:fill="FFFFFF"/>
        </w:rPr>
        <w:t> </w:t>
      </w:r>
    </w:p>
    <w:p w14:paraId="4008714D" w14:textId="77777777" w:rsidR="006F1110" w:rsidRDefault="006F1110" w:rsidP="00284CF5"/>
    <w:p w14:paraId="5143ECCE" w14:textId="77777777" w:rsidR="00811464" w:rsidRDefault="00811464" w:rsidP="00DD0BCE">
      <w:pPr>
        <w:widowControl w:val="0"/>
        <w:spacing w:before="112" w:after="0" w:line="216" w:lineRule="exact"/>
        <w:ind w:right="109"/>
        <w:rPr>
          <w:b/>
          <w:i/>
          <w:iCs/>
        </w:rPr>
      </w:pPr>
    </w:p>
    <w:p w14:paraId="7EDD6309" w14:textId="18CE2C82" w:rsidR="00811464" w:rsidRDefault="00811464" w:rsidP="00DD0BCE">
      <w:pPr>
        <w:widowControl w:val="0"/>
        <w:spacing w:before="112" w:after="0" w:line="216" w:lineRule="exact"/>
        <w:ind w:right="109"/>
        <w:rPr>
          <w:b/>
          <w:i/>
          <w:iCs/>
        </w:rPr>
      </w:pPr>
    </w:p>
    <w:p w14:paraId="388E2336" w14:textId="3FE999FF" w:rsidR="00152E13" w:rsidRDefault="00152E13" w:rsidP="00DD0BCE">
      <w:pPr>
        <w:widowControl w:val="0"/>
        <w:spacing w:before="112" w:after="0" w:line="216" w:lineRule="exact"/>
        <w:ind w:right="109"/>
        <w:rPr>
          <w:b/>
          <w:i/>
          <w:iCs/>
        </w:rPr>
      </w:pPr>
    </w:p>
    <w:p w14:paraId="7FC59B22" w14:textId="5ADD5CD6" w:rsidR="00152E13" w:rsidRDefault="00152E13" w:rsidP="00DD0BCE">
      <w:pPr>
        <w:widowControl w:val="0"/>
        <w:spacing w:before="112" w:after="0" w:line="216" w:lineRule="exact"/>
        <w:ind w:right="109"/>
        <w:rPr>
          <w:b/>
          <w:i/>
          <w:iCs/>
        </w:rPr>
      </w:pPr>
    </w:p>
    <w:p w14:paraId="793F76C0" w14:textId="12BB8B01" w:rsidR="00152E13" w:rsidRDefault="00152E13" w:rsidP="00DD0BCE">
      <w:pPr>
        <w:widowControl w:val="0"/>
        <w:spacing w:before="112" w:after="0" w:line="216" w:lineRule="exact"/>
        <w:ind w:right="109"/>
        <w:rPr>
          <w:b/>
          <w:i/>
          <w:iCs/>
        </w:rPr>
      </w:pPr>
    </w:p>
    <w:p w14:paraId="3FD06487" w14:textId="32786105" w:rsidR="00152E13" w:rsidRDefault="00DF0551" w:rsidP="00DD0BCE">
      <w:pPr>
        <w:widowControl w:val="0"/>
        <w:spacing w:before="112" w:after="0" w:line="216" w:lineRule="exact"/>
        <w:ind w:right="109"/>
        <w:rPr>
          <w:b/>
          <w:i/>
          <w:iCs/>
        </w:rPr>
      </w:pPr>
      <w:r>
        <w:rPr>
          <w:b/>
          <w:i/>
          <w:iCs/>
        </w:rPr>
        <w:t xml:space="preserve"> </w:t>
      </w:r>
    </w:p>
    <w:p w14:paraId="781C6A3D" w14:textId="77777777" w:rsidR="00811464" w:rsidRDefault="00811464" w:rsidP="00DD0BCE">
      <w:pPr>
        <w:widowControl w:val="0"/>
        <w:spacing w:before="112" w:after="0" w:line="216" w:lineRule="exact"/>
        <w:ind w:right="109"/>
        <w:rPr>
          <w:b/>
          <w:i/>
          <w:iCs/>
        </w:rPr>
      </w:pPr>
    </w:p>
    <w:p w14:paraId="1B1A636F" w14:textId="77777777" w:rsidR="00811464" w:rsidRDefault="00811464" w:rsidP="00DD0BCE">
      <w:pPr>
        <w:widowControl w:val="0"/>
        <w:spacing w:before="112" w:after="0" w:line="216" w:lineRule="exact"/>
        <w:ind w:right="109"/>
        <w:rPr>
          <w:b/>
          <w:i/>
          <w:iCs/>
        </w:rPr>
      </w:pPr>
    </w:p>
    <w:p w14:paraId="6F402624" w14:textId="77777777" w:rsidR="00811464" w:rsidRDefault="00811464" w:rsidP="00DD0BCE">
      <w:pPr>
        <w:widowControl w:val="0"/>
        <w:spacing w:before="112" w:after="0" w:line="216" w:lineRule="exact"/>
        <w:ind w:right="109"/>
        <w:rPr>
          <w:b/>
          <w:i/>
          <w:iCs/>
        </w:rPr>
      </w:pPr>
    </w:p>
    <w:p w14:paraId="3B1EE3AE" w14:textId="77777777" w:rsidR="00811464" w:rsidRDefault="00811464" w:rsidP="00DD0BCE">
      <w:pPr>
        <w:widowControl w:val="0"/>
        <w:spacing w:before="112" w:after="0" w:line="216" w:lineRule="exact"/>
        <w:ind w:right="109"/>
        <w:rPr>
          <w:b/>
          <w:i/>
          <w:iCs/>
        </w:rPr>
      </w:pPr>
    </w:p>
    <w:p w14:paraId="1EEF7396" w14:textId="0B0432D6" w:rsidR="00284CF5" w:rsidRDefault="00284CF5" w:rsidP="00DD0BCE">
      <w:pPr>
        <w:widowControl w:val="0"/>
        <w:spacing w:before="112" w:after="0" w:line="216" w:lineRule="exact"/>
        <w:ind w:right="109"/>
        <w:rPr>
          <w:rFonts w:ascii="Times New Roman" w:eastAsia="Times New Roman" w:hAnsi="Times New Roman" w:cs="Times New Roman"/>
          <w:b/>
          <w:sz w:val="21"/>
          <w:szCs w:val="21"/>
        </w:rPr>
      </w:pPr>
      <w:r>
        <w:rPr>
          <w:b/>
          <w:i/>
          <w:iCs/>
        </w:rPr>
        <w:lastRenderedPageBreak/>
        <w:t>A l'attention de la direction de l’entité</w:t>
      </w:r>
      <w:r>
        <w:rPr>
          <w:rStyle w:val="Appelnotedebasdep"/>
          <w:b/>
          <w:i/>
          <w:iCs/>
        </w:rPr>
        <w:footnoteReference w:id="6"/>
      </w:r>
    </w:p>
    <w:p w14:paraId="63320873" w14:textId="77777777" w:rsidR="0095034E" w:rsidRDefault="0095034E" w:rsidP="00DD0BCE">
      <w:pPr>
        <w:widowControl w:val="0"/>
        <w:spacing w:before="112" w:after="0" w:line="216" w:lineRule="exact"/>
        <w:ind w:right="109"/>
        <w:rPr>
          <w:rFonts w:ascii="Times New Roman" w:eastAsia="Times New Roman" w:hAnsi="Times New Roman" w:cs="Times New Roman"/>
          <w:sz w:val="21"/>
          <w:szCs w:val="21"/>
        </w:rPr>
      </w:pPr>
    </w:p>
    <w:p w14:paraId="117AFE25" w14:textId="77777777" w:rsidR="00DD0BCE" w:rsidRPr="00DD0BCE" w:rsidRDefault="00DD0BCE" w:rsidP="00284CF5">
      <w:r w:rsidRPr="00DD0BCE">
        <w:t>Madame, Monsieur,</w:t>
      </w:r>
    </w:p>
    <w:p w14:paraId="3674872A" w14:textId="77777777" w:rsidR="00DD0BCE" w:rsidRPr="00DD0BCE" w:rsidRDefault="00DD0BCE" w:rsidP="00DD0BCE">
      <w:pPr>
        <w:widowControl w:val="0"/>
        <w:spacing w:before="112" w:after="0" w:line="216" w:lineRule="exact"/>
        <w:ind w:right="109"/>
        <w:rPr>
          <w:rFonts w:ascii="Times New Roman" w:eastAsia="Times New Roman" w:hAnsi="Times New Roman" w:cs="Times New Roman"/>
          <w:sz w:val="21"/>
          <w:szCs w:val="21"/>
        </w:rPr>
      </w:pPr>
    </w:p>
    <w:p w14:paraId="2F72392A" w14:textId="752CF564" w:rsidR="00390C03" w:rsidRDefault="00DD0BCE" w:rsidP="00284CF5">
      <w:bookmarkStart w:id="2" w:name="_Hlk69401187"/>
      <w:r w:rsidRPr="00DD0BCE">
        <w:t xml:space="preserve">Nous vous remercions de la confiance que vous nous avez témoignée en envisageant de nous confier, en qualité d’expert-comptable, une mission </w:t>
      </w:r>
      <w:r w:rsidR="00390C03" w:rsidRPr="00390C03">
        <w:t>d’examen</w:t>
      </w:r>
      <w:r w:rsidR="00390C03" w:rsidRPr="00390C03">
        <w:rPr>
          <w:spacing w:val="38"/>
        </w:rPr>
        <w:t xml:space="preserve"> </w:t>
      </w:r>
      <w:r w:rsidR="00390C03" w:rsidRPr="00390C03">
        <w:t>de</w:t>
      </w:r>
      <w:r w:rsidR="00390C03" w:rsidRPr="00390C03">
        <w:rPr>
          <w:w w:val="102"/>
        </w:rPr>
        <w:t xml:space="preserve"> </w:t>
      </w:r>
      <w:r w:rsidR="00390C03" w:rsidRPr="00390C03">
        <w:t>conformité</w:t>
      </w:r>
      <w:r w:rsidR="00390C03" w:rsidRPr="00390C03">
        <w:rPr>
          <w:spacing w:val="26"/>
        </w:rPr>
        <w:t xml:space="preserve"> </w:t>
      </w:r>
      <w:r w:rsidR="00390C03" w:rsidRPr="00390C03">
        <w:t>fiscale</w:t>
      </w:r>
      <w:r w:rsidR="00390C03" w:rsidRPr="00390C03">
        <w:rPr>
          <w:spacing w:val="27"/>
        </w:rPr>
        <w:t xml:space="preserve"> </w:t>
      </w:r>
      <w:r w:rsidR="00390C03" w:rsidRPr="00390C03">
        <w:t>(ECF)</w:t>
      </w:r>
      <w:r w:rsidR="00390C03" w:rsidRPr="00390C03">
        <w:rPr>
          <w:spacing w:val="27"/>
        </w:rPr>
        <w:t xml:space="preserve"> </w:t>
      </w:r>
      <w:r w:rsidR="00390C03" w:rsidRPr="00390C03">
        <w:t>effectué</w:t>
      </w:r>
      <w:r w:rsidR="00446CF9">
        <w:t>e</w:t>
      </w:r>
      <w:r w:rsidR="00390C03" w:rsidRPr="00390C03">
        <w:rPr>
          <w:spacing w:val="19"/>
        </w:rPr>
        <w:t xml:space="preserve"> </w:t>
      </w:r>
      <w:r w:rsidR="00390C03" w:rsidRPr="00390C03">
        <w:t>dans</w:t>
      </w:r>
      <w:r w:rsidR="00390C03" w:rsidRPr="00390C03">
        <w:rPr>
          <w:spacing w:val="21"/>
        </w:rPr>
        <w:t xml:space="preserve"> </w:t>
      </w:r>
      <w:r w:rsidR="00390C03" w:rsidRPr="00390C03">
        <w:t>les</w:t>
      </w:r>
      <w:r w:rsidR="00390C03" w:rsidRPr="00390C03">
        <w:rPr>
          <w:spacing w:val="20"/>
        </w:rPr>
        <w:t xml:space="preserve"> </w:t>
      </w:r>
      <w:r w:rsidR="00390C03" w:rsidRPr="00390C03">
        <w:t>conditions</w:t>
      </w:r>
      <w:r w:rsidR="00390C03" w:rsidRPr="00390C03">
        <w:rPr>
          <w:spacing w:val="19"/>
        </w:rPr>
        <w:t xml:space="preserve"> </w:t>
      </w:r>
      <w:r w:rsidR="00390C03" w:rsidRPr="00390C03">
        <w:t>fixées</w:t>
      </w:r>
      <w:r w:rsidR="00390C03" w:rsidRPr="00390C03">
        <w:rPr>
          <w:spacing w:val="20"/>
        </w:rPr>
        <w:t xml:space="preserve"> </w:t>
      </w:r>
      <w:r w:rsidR="00390C03" w:rsidRPr="00390C03">
        <w:t>par</w:t>
      </w:r>
      <w:r w:rsidR="00390C03" w:rsidRPr="00390C03">
        <w:rPr>
          <w:spacing w:val="20"/>
        </w:rPr>
        <w:t xml:space="preserve"> </w:t>
      </w:r>
      <w:r w:rsidR="00390C03" w:rsidRPr="00390C03">
        <w:t>le</w:t>
      </w:r>
      <w:r w:rsidR="00390C03" w:rsidRPr="00390C03">
        <w:rPr>
          <w:spacing w:val="20"/>
        </w:rPr>
        <w:t xml:space="preserve"> </w:t>
      </w:r>
      <w:r w:rsidR="00390C03" w:rsidRPr="00390C03">
        <w:t>décret</w:t>
      </w:r>
      <w:r w:rsidR="00390C03" w:rsidRPr="00390C03">
        <w:rPr>
          <w:w w:val="102"/>
        </w:rPr>
        <w:t xml:space="preserve"> </w:t>
      </w:r>
      <w:r w:rsidR="00390C03" w:rsidRPr="00390C03">
        <w:t>n</w:t>
      </w:r>
      <w:r w:rsidR="00390C03" w:rsidRPr="00390C03">
        <w:rPr>
          <w:position w:val="7"/>
          <w:sz w:val="10"/>
          <w:szCs w:val="10"/>
        </w:rPr>
        <w:t>o</w:t>
      </w:r>
      <w:r w:rsidR="00390C03" w:rsidRPr="00390C03">
        <w:rPr>
          <w:spacing w:val="1"/>
          <w:position w:val="7"/>
          <w:sz w:val="10"/>
          <w:szCs w:val="10"/>
        </w:rPr>
        <w:t xml:space="preserve"> </w:t>
      </w:r>
      <w:r w:rsidR="00390C03" w:rsidRPr="00390C03">
        <w:t>2021-25</w:t>
      </w:r>
      <w:r w:rsidR="00390C03" w:rsidRPr="00390C03">
        <w:rPr>
          <w:spacing w:val="24"/>
        </w:rPr>
        <w:t xml:space="preserve"> </w:t>
      </w:r>
      <w:r w:rsidR="00390C03" w:rsidRPr="00390C03">
        <w:t>du</w:t>
      </w:r>
      <w:r w:rsidR="00390C03" w:rsidRPr="00390C03">
        <w:rPr>
          <w:spacing w:val="23"/>
        </w:rPr>
        <w:t xml:space="preserve"> </w:t>
      </w:r>
      <w:r w:rsidR="00390C03" w:rsidRPr="00390C03">
        <w:t>13</w:t>
      </w:r>
      <w:r w:rsidR="00390C03" w:rsidRPr="00390C03">
        <w:rPr>
          <w:spacing w:val="23"/>
        </w:rPr>
        <w:t xml:space="preserve"> </w:t>
      </w:r>
      <w:r w:rsidR="00390C03" w:rsidRPr="00390C03">
        <w:t>janvier</w:t>
      </w:r>
      <w:r w:rsidR="00390C03" w:rsidRPr="00390C03">
        <w:rPr>
          <w:spacing w:val="23"/>
        </w:rPr>
        <w:t xml:space="preserve"> </w:t>
      </w:r>
      <w:r w:rsidR="00390C03" w:rsidRPr="00390C03">
        <w:t>2021</w:t>
      </w:r>
      <w:r w:rsidR="00390C03" w:rsidRPr="00390C03">
        <w:rPr>
          <w:spacing w:val="24"/>
        </w:rPr>
        <w:t xml:space="preserve"> </w:t>
      </w:r>
      <w:r w:rsidR="00390C03" w:rsidRPr="00390C03">
        <w:t>portant</w:t>
      </w:r>
      <w:r w:rsidR="00390C03" w:rsidRPr="00390C03">
        <w:rPr>
          <w:spacing w:val="23"/>
        </w:rPr>
        <w:t xml:space="preserve"> </w:t>
      </w:r>
      <w:r w:rsidR="00390C03" w:rsidRPr="00390C03">
        <w:t>création</w:t>
      </w:r>
      <w:r w:rsidR="00390C03" w:rsidRPr="00390C03">
        <w:rPr>
          <w:spacing w:val="25"/>
        </w:rPr>
        <w:t xml:space="preserve"> </w:t>
      </w:r>
      <w:r w:rsidR="00390C03" w:rsidRPr="00390C03">
        <w:t>de</w:t>
      </w:r>
      <w:r w:rsidR="00390C03" w:rsidRPr="00390C03">
        <w:rPr>
          <w:spacing w:val="23"/>
        </w:rPr>
        <w:t xml:space="preserve"> </w:t>
      </w:r>
      <w:r w:rsidR="00390C03" w:rsidRPr="00390C03">
        <w:t>l’examen</w:t>
      </w:r>
      <w:r w:rsidR="00390C03" w:rsidRPr="00390C03">
        <w:rPr>
          <w:spacing w:val="24"/>
        </w:rPr>
        <w:t xml:space="preserve"> </w:t>
      </w:r>
      <w:r w:rsidR="00390C03" w:rsidRPr="00390C03">
        <w:t>de</w:t>
      </w:r>
      <w:r w:rsidR="00390C03" w:rsidRPr="00390C03">
        <w:rPr>
          <w:spacing w:val="24"/>
        </w:rPr>
        <w:t xml:space="preserve"> </w:t>
      </w:r>
      <w:r w:rsidR="00390C03" w:rsidRPr="00390C03">
        <w:t>conformité</w:t>
      </w:r>
      <w:r w:rsidR="00390C03" w:rsidRPr="00390C03">
        <w:rPr>
          <w:spacing w:val="23"/>
        </w:rPr>
        <w:t xml:space="preserve"> </w:t>
      </w:r>
      <w:r w:rsidR="00390C03" w:rsidRPr="00390C03">
        <w:t>fiscale</w:t>
      </w:r>
      <w:r w:rsidR="00390C03" w:rsidRPr="00390C03">
        <w:rPr>
          <w:spacing w:val="22"/>
        </w:rPr>
        <w:t xml:space="preserve"> </w:t>
      </w:r>
      <w:r w:rsidR="00390C03" w:rsidRPr="00390C03">
        <w:t>et</w:t>
      </w:r>
      <w:r w:rsidR="00390C03" w:rsidRPr="00390C03">
        <w:rPr>
          <w:spacing w:val="24"/>
        </w:rPr>
        <w:t xml:space="preserve"> </w:t>
      </w:r>
      <w:r w:rsidR="00390C03" w:rsidRPr="00390C03">
        <w:t>conformément</w:t>
      </w:r>
      <w:r w:rsidR="00390C03" w:rsidRPr="00390C03">
        <w:rPr>
          <w:spacing w:val="23"/>
        </w:rPr>
        <w:t xml:space="preserve"> </w:t>
      </w:r>
      <w:r w:rsidR="00390C03" w:rsidRPr="00390C03">
        <w:t>au</w:t>
      </w:r>
      <w:r w:rsidR="00390C03" w:rsidRPr="00390C03">
        <w:rPr>
          <w:spacing w:val="24"/>
        </w:rPr>
        <w:t xml:space="preserve"> </w:t>
      </w:r>
      <w:r w:rsidR="00C75684">
        <w:rPr>
          <w:spacing w:val="24"/>
        </w:rPr>
        <w:t>« </w:t>
      </w:r>
      <w:r w:rsidR="00390C03" w:rsidRPr="00390C03">
        <w:t>cahier</w:t>
      </w:r>
      <w:r w:rsidR="00390C03" w:rsidRPr="00390C03">
        <w:rPr>
          <w:spacing w:val="25"/>
        </w:rPr>
        <w:t xml:space="preserve"> </w:t>
      </w:r>
      <w:r w:rsidR="00390C03" w:rsidRPr="00390C03">
        <w:t>des</w:t>
      </w:r>
      <w:r w:rsidR="00390C03" w:rsidRPr="00390C03">
        <w:rPr>
          <w:w w:val="102"/>
        </w:rPr>
        <w:t xml:space="preserve"> </w:t>
      </w:r>
      <w:r w:rsidR="00390C03" w:rsidRPr="00390C03">
        <w:t>charges</w:t>
      </w:r>
      <w:r w:rsidR="00C75684">
        <w:t> »</w:t>
      </w:r>
      <w:r w:rsidR="00390C03" w:rsidRPr="00390C03">
        <w:rPr>
          <w:spacing w:val="51"/>
        </w:rPr>
        <w:t xml:space="preserve"> </w:t>
      </w:r>
      <w:r w:rsidR="00390C03" w:rsidRPr="00390C03">
        <w:t>prévu</w:t>
      </w:r>
      <w:r w:rsidR="0095034E">
        <w:t xml:space="preserve"> </w:t>
      </w:r>
      <w:r w:rsidR="00390C03" w:rsidRPr="00390C03">
        <w:t>par</w:t>
      </w:r>
      <w:r w:rsidR="00390C03" w:rsidRPr="00390C03">
        <w:rPr>
          <w:spacing w:val="50"/>
        </w:rPr>
        <w:t xml:space="preserve"> </w:t>
      </w:r>
      <w:r w:rsidR="00390C03" w:rsidRPr="00390C03">
        <w:t>l’arrêté</w:t>
      </w:r>
      <w:r w:rsidR="00390C03" w:rsidRPr="00390C03">
        <w:rPr>
          <w:spacing w:val="52"/>
        </w:rPr>
        <w:t xml:space="preserve"> </w:t>
      </w:r>
      <w:r w:rsidR="008550E3" w:rsidRPr="00E47531">
        <w:t xml:space="preserve">d’application </w:t>
      </w:r>
      <w:r w:rsidR="00390C03" w:rsidRPr="00390C03">
        <w:t>du</w:t>
      </w:r>
      <w:r w:rsidR="0095034E">
        <w:t xml:space="preserve"> </w:t>
      </w:r>
      <w:r w:rsidR="00B812D3">
        <w:t>13 janvier 2021</w:t>
      </w:r>
      <w:r w:rsidR="00390C03" w:rsidRPr="00390C03">
        <w:t>.</w:t>
      </w:r>
    </w:p>
    <w:bookmarkEnd w:id="2"/>
    <w:p w14:paraId="4C07D11B" w14:textId="77777777" w:rsidR="00F51CCE" w:rsidRDefault="00F51CCE" w:rsidP="008550E3">
      <w:pPr>
        <w:widowControl w:val="0"/>
        <w:spacing w:before="112" w:after="0" w:line="216" w:lineRule="exact"/>
        <w:ind w:right="109"/>
        <w:rPr>
          <w:rFonts w:ascii="Times New Roman" w:eastAsia="Times New Roman" w:hAnsi="Times New Roman" w:cs="Times New Roman"/>
          <w:sz w:val="21"/>
          <w:szCs w:val="21"/>
        </w:rPr>
      </w:pPr>
    </w:p>
    <w:p w14:paraId="62EDD245" w14:textId="77777777" w:rsidR="00F51CCE" w:rsidRPr="00A858BA" w:rsidRDefault="00F51CCE" w:rsidP="002A2A7E">
      <w:pPr>
        <w:pStyle w:val="Titre1"/>
      </w:pPr>
      <w:r w:rsidRPr="002A2A7E">
        <w:t>VOTRE</w:t>
      </w:r>
      <w:r w:rsidRPr="00A858BA">
        <w:t xml:space="preserve"> ENTITE</w:t>
      </w:r>
    </w:p>
    <w:p w14:paraId="58A89C9F" w14:textId="77777777" w:rsidR="006F1110" w:rsidRPr="00390C03" w:rsidRDefault="006F1110" w:rsidP="006F1110">
      <w:pPr>
        <w:rPr>
          <w:rFonts w:eastAsia="Times New Roman"/>
          <w:szCs w:val="21"/>
        </w:rPr>
      </w:pPr>
      <w:r w:rsidRPr="00390C03">
        <w:t>La</w:t>
      </w:r>
      <w:r w:rsidRPr="00390C03">
        <w:rPr>
          <w:spacing w:val="29"/>
        </w:rPr>
        <w:t xml:space="preserve"> </w:t>
      </w:r>
      <w:r w:rsidRPr="00390C03">
        <w:t>société</w:t>
      </w:r>
      <w:r w:rsidRPr="00390C03">
        <w:rPr>
          <w:spacing w:val="29"/>
        </w:rPr>
        <w:t xml:space="preserve"> </w:t>
      </w:r>
      <w:r w:rsidRPr="00390C03">
        <w:t>...........</w:t>
      </w:r>
      <w:r w:rsidRPr="00390C03">
        <w:rPr>
          <w:spacing w:val="9"/>
        </w:rPr>
        <w:t xml:space="preserve"> </w:t>
      </w:r>
      <w:r w:rsidRPr="00390C03">
        <w:t>[</w:t>
      </w:r>
      <w:r w:rsidRPr="00E47531">
        <w:rPr>
          <w:i/>
          <w:highlight w:val="yellow"/>
        </w:rPr>
        <w:t>forme</w:t>
      </w:r>
      <w:r w:rsidRPr="00E47531">
        <w:rPr>
          <w:i/>
          <w:spacing w:val="29"/>
          <w:highlight w:val="yellow"/>
        </w:rPr>
        <w:t xml:space="preserve"> </w:t>
      </w:r>
      <w:r w:rsidRPr="00E47531">
        <w:rPr>
          <w:i/>
          <w:highlight w:val="yellow"/>
        </w:rPr>
        <w:t>juridique</w:t>
      </w:r>
      <w:r w:rsidRPr="00E47531">
        <w:rPr>
          <w:i/>
          <w:spacing w:val="29"/>
          <w:highlight w:val="yellow"/>
        </w:rPr>
        <w:t xml:space="preserve"> </w:t>
      </w:r>
      <w:r w:rsidRPr="00E47531">
        <w:rPr>
          <w:i/>
          <w:highlight w:val="yellow"/>
        </w:rPr>
        <w:t>et</w:t>
      </w:r>
      <w:r w:rsidRPr="00E47531">
        <w:rPr>
          <w:i/>
          <w:spacing w:val="29"/>
          <w:highlight w:val="yellow"/>
        </w:rPr>
        <w:t xml:space="preserve"> </w:t>
      </w:r>
      <w:r w:rsidRPr="00E47531">
        <w:rPr>
          <w:i/>
          <w:highlight w:val="yellow"/>
        </w:rPr>
        <w:t>dénomination</w:t>
      </w:r>
      <w:r w:rsidRPr="00390C03">
        <w:t>],</w:t>
      </w:r>
      <w:r w:rsidRPr="00390C03">
        <w:rPr>
          <w:spacing w:val="29"/>
        </w:rPr>
        <w:t xml:space="preserve"> </w:t>
      </w:r>
      <w:r w:rsidRPr="00390C03">
        <w:t>dont</w:t>
      </w:r>
      <w:r w:rsidRPr="00390C03">
        <w:rPr>
          <w:spacing w:val="30"/>
        </w:rPr>
        <w:t xml:space="preserve"> </w:t>
      </w:r>
      <w:r w:rsidRPr="00390C03">
        <w:t>le</w:t>
      </w:r>
      <w:r w:rsidRPr="00390C03">
        <w:rPr>
          <w:spacing w:val="28"/>
        </w:rPr>
        <w:t xml:space="preserve"> </w:t>
      </w:r>
      <w:r w:rsidRPr="00390C03">
        <w:t>siège</w:t>
      </w:r>
      <w:r w:rsidRPr="00390C03">
        <w:rPr>
          <w:spacing w:val="30"/>
        </w:rPr>
        <w:t xml:space="preserve"> </w:t>
      </w:r>
      <w:r w:rsidRPr="00390C03">
        <w:t>social</w:t>
      </w:r>
      <w:r w:rsidRPr="00390C03">
        <w:rPr>
          <w:spacing w:val="29"/>
        </w:rPr>
        <w:t xml:space="preserve"> </w:t>
      </w:r>
      <w:r w:rsidRPr="00390C03">
        <w:t>est</w:t>
      </w:r>
      <w:r w:rsidRPr="00390C03">
        <w:rPr>
          <w:spacing w:val="5"/>
        </w:rPr>
        <w:t xml:space="preserve"> </w:t>
      </w:r>
      <w:r w:rsidRPr="00390C03">
        <w:t>...........</w:t>
      </w:r>
      <w:r w:rsidRPr="00390C03">
        <w:rPr>
          <w:spacing w:val="-20"/>
        </w:rPr>
        <w:t xml:space="preserve"> </w:t>
      </w:r>
      <w:r w:rsidRPr="00E47531">
        <w:rPr>
          <w:highlight w:val="yellow"/>
        </w:rPr>
        <w:t>[</w:t>
      </w:r>
      <w:r w:rsidRPr="00E47531">
        <w:rPr>
          <w:i/>
          <w:highlight w:val="yellow"/>
        </w:rPr>
        <w:t>adresse</w:t>
      </w:r>
      <w:r w:rsidRPr="00E47531">
        <w:rPr>
          <w:i/>
          <w:spacing w:val="29"/>
          <w:highlight w:val="yellow"/>
        </w:rPr>
        <w:t xml:space="preserve"> </w:t>
      </w:r>
      <w:r w:rsidRPr="00E47531">
        <w:rPr>
          <w:i/>
          <w:highlight w:val="yellow"/>
        </w:rPr>
        <w:t>du</w:t>
      </w:r>
      <w:r w:rsidRPr="00E47531">
        <w:rPr>
          <w:i/>
          <w:spacing w:val="31"/>
          <w:highlight w:val="yellow"/>
        </w:rPr>
        <w:t xml:space="preserve"> </w:t>
      </w:r>
      <w:r w:rsidRPr="00E47531">
        <w:rPr>
          <w:i/>
          <w:highlight w:val="yellow"/>
        </w:rPr>
        <w:t>siège</w:t>
      </w:r>
      <w:r w:rsidRPr="00E47531">
        <w:rPr>
          <w:i/>
          <w:spacing w:val="28"/>
          <w:highlight w:val="yellow"/>
        </w:rPr>
        <w:t xml:space="preserve"> </w:t>
      </w:r>
      <w:r w:rsidRPr="00E47531">
        <w:rPr>
          <w:i/>
          <w:highlight w:val="yellow"/>
        </w:rPr>
        <w:t>social</w:t>
      </w:r>
      <w:r w:rsidRPr="00390C03">
        <w:t>],</w:t>
      </w:r>
      <w:r w:rsidRPr="00390C03">
        <w:rPr>
          <w:w w:val="102"/>
        </w:rPr>
        <w:t xml:space="preserve"> </w:t>
      </w:r>
      <w:r w:rsidRPr="00390C03">
        <w:t>enregistrée</w:t>
      </w:r>
      <w:r w:rsidRPr="00390C03">
        <w:rPr>
          <w:spacing w:val="27"/>
        </w:rPr>
        <w:t xml:space="preserve"> </w:t>
      </w:r>
      <w:r w:rsidRPr="00390C03">
        <w:t>au</w:t>
      </w:r>
      <w:r w:rsidRPr="00390C03">
        <w:rPr>
          <w:spacing w:val="27"/>
        </w:rPr>
        <w:t xml:space="preserve"> </w:t>
      </w:r>
      <w:r w:rsidRPr="00390C03">
        <w:t>Registre</w:t>
      </w:r>
      <w:r w:rsidRPr="00390C03">
        <w:rPr>
          <w:spacing w:val="26"/>
        </w:rPr>
        <w:t xml:space="preserve"> </w:t>
      </w:r>
      <w:r w:rsidRPr="00390C03">
        <w:t>du</w:t>
      </w:r>
      <w:r w:rsidRPr="00390C03">
        <w:rPr>
          <w:spacing w:val="26"/>
        </w:rPr>
        <w:t xml:space="preserve"> </w:t>
      </w:r>
      <w:r w:rsidRPr="00390C03">
        <w:t>Commerce</w:t>
      </w:r>
      <w:r w:rsidRPr="00390C03">
        <w:rPr>
          <w:spacing w:val="28"/>
        </w:rPr>
        <w:t xml:space="preserve"> </w:t>
      </w:r>
      <w:r w:rsidRPr="00390C03">
        <w:t>et</w:t>
      </w:r>
      <w:r w:rsidRPr="00390C03">
        <w:rPr>
          <w:spacing w:val="26"/>
        </w:rPr>
        <w:t xml:space="preserve"> </w:t>
      </w:r>
      <w:r w:rsidRPr="00390C03">
        <w:t>des</w:t>
      </w:r>
      <w:r w:rsidRPr="00390C03">
        <w:rPr>
          <w:spacing w:val="27"/>
        </w:rPr>
        <w:t xml:space="preserve"> </w:t>
      </w:r>
      <w:r w:rsidRPr="00390C03">
        <w:t>Sociétés</w:t>
      </w:r>
      <w:r w:rsidRPr="00390C03">
        <w:rPr>
          <w:spacing w:val="26"/>
        </w:rPr>
        <w:t xml:space="preserve"> </w:t>
      </w:r>
      <w:r w:rsidRPr="00390C03">
        <w:t>de</w:t>
      </w:r>
      <w:r w:rsidRPr="00390C03">
        <w:rPr>
          <w:spacing w:val="3"/>
        </w:rPr>
        <w:t xml:space="preserve"> </w:t>
      </w:r>
      <w:r w:rsidRPr="00390C03">
        <w:t>....</w:t>
      </w:r>
      <w:r w:rsidRPr="00390C03">
        <w:rPr>
          <w:spacing w:val="36"/>
        </w:rPr>
        <w:t xml:space="preserve"> </w:t>
      </w:r>
      <w:r w:rsidRPr="00390C03">
        <w:t>sous</w:t>
      </w:r>
      <w:r w:rsidRPr="00390C03">
        <w:rPr>
          <w:spacing w:val="27"/>
        </w:rPr>
        <w:t xml:space="preserve"> </w:t>
      </w:r>
      <w:r w:rsidRPr="00390C03">
        <w:t>le</w:t>
      </w:r>
      <w:r w:rsidRPr="00390C03">
        <w:rPr>
          <w:spacing w:val="26"/>
        </w:rPr>
        <w:t xml:space="preserve"> </w:t>
      </w:r>
      <w:r w:rsidRPr="00390C03">
        <w:t>numéro</w:t>
      </w:r>
      <w:r w:rsidRPr="00390C03">
        <w:rPr>
          <w:spacing w:val="46"/>
        </w:rPr>
        <w:t xml:space="preserve"> </w:t>
      </w:r>
      <w:r w:rsidRPr="00390C03">
        <w:rPr>
          <w:spacing w:val="2"/>
        </w:rPr>
        <w:t>....,</w:t>
      </w:r>
      <w:r w:rsidRPr="00390C03">
        <w:rPr>
          <w:spacing w:val="28"/>
        </w:rPr>
        <w:t xml:space="preserve"> </w:t>
      </w:r>
      <w:r w:rsidRPr="00390C03">
        <w:t>représentée</w:t>
      </w:r>
      <w:r w:rsidRPr="00390C03">
        <w:rPr>
          <w:spacing w:val="26"/>
        </w:rPr>
        <w:t xml:space="preserve"> </w:t>
      </w:r>
      <w:r w:rsidRPr="00390C03">
        <w:t>par</w:t>
      </w:r>
      <w:r w:rsidRPr="00390C03">
        <w:rPr>
          <w:spacing w:val="27"/>
        </w:rPr>
        <w:t xml:space="preserve"> </w:t>
      </w:r>
      <w:r w:rsidRPr="00390C03">
        <w:t>M.</w:t>
      </w:r>
      <w:r w:rsidRPr="00390C03">
        <w:rPr>
          <w:spacing w:val="27"/>
        </w:rPr>
        <w:t xml:space="preserve"> </w:t>
      </w:r>
      <w:r w:rsidRPr="00390C03">
        <w:t>ou</w:t>
      </w:r>
      <w:r w:rsidRPr="00390C03">
        <w:rPr>
          <w:spacing w:val="26"/>
        </w:rPr>
        <w:t xml:space="preserve"> </w:t>
      </w:r>
      <w:r w:rsidRPr="00390C03">
        <w:t>Mme</w:t>
      </w:r>
      <w:r w:rsidRPr="00390C03">
        <w:rPr>
          <w:spacing w:val="50"/>
        </w:rPr>
        <w:t xml:space="preserve"> </w:t>
      </w:r>
      <w:r w:rsidRPr="00390C03">
        <w:t>....</w:t>
      </w:r>
      <w:r w:rsidRPr="00390C03">
        <w:rPr>
          <w:w w:val="102"/>
        </w:rPr>
        <w:t xml:space="preserve"> </w:t>
      </w:r>
      <w:r w:rsidRPr="00390C03">
        <w:t>[</w:t>
      </w:r>
      <w:r w:rsidRPr="00E47531">
        <w:rPr>
          <w:i/>
          <w:highlight w:val="yellow"/>
        </w:rPr>
        <w:t>nom</w:t>
      </w:r>
      <w:r w:rsidRPr="00E47531">
        <w:rPr>
          <w:i/>
          <w:spacing w:val="28"/>
          <w:highlight w:val="yellow"/>
        </w:rPr>
        <w:t xml:space="preserve"> </w:t>
      </w:r>
      <w:r w:rsidRPr="00E47531">
        <w:rPr>
          <w:i/>
          <w:highlight w:val="yellow"/>
        </w:rPr>
        <w:t>et</w:t>
      </w:r>
      <w:r w:rsidRPr="00E47531">
        <w:rPr>
          <w:i/>
          <w:spacing w:val="28"/>
          <w:highlight w:val="yellow"/>
        </w:rPr>
        <w:t xml:space="preserve"> </w:t>
      </w:r>
      <w:r w:rsidRPr="00E47531">
        <w:rPr>
          <w:i/>
          <w:highlight w:val="yellow"/>
        </w:rPr>
        <w:t>qualité</w:t>
      </w:r>
      <w:r w:rsidRPr="00390C03">
        <w:t>],</w:t>
      </w:r>
      <w:r w:rsidRPr="00390C03">
        <w:rPr>
          <w:spacing w:val="28"/>
        </w:rPr>
        <w:t xml:space="preserve"> </w:t>
      </w:r>
      <w:r w:rsidRPr="00390C03">
        <w:t>ci-après</w:t>
      </w:r>
      <w:r w:rsidRPr="00390C03">
        <w:rPr>
          <w:spacing w:val="29"/>
        </w:rPr>
        <w:t xml:space="preserve"> </w:t>
      </w:r>
      <w:r w:rsidRPr="00390C03">
        <w:t>désignée</w:t>
      </w:r>
      <w:r w:rsidRPr="00390C03">
        <w:rPr>
          <w:spacing w:val="28"/>
        </w:rPr>
        <w:t xml:space="preserve"> </w:t>
      </w:r>
      <w:r w:rsidRPr="00390C03">
        <w:t>«</w:t>
      </w:r>
      <w:r w:rsidRPr="00390C03">
        <w:rPr>
          <w:spacing w:val="8"/>
        </w:rPr>
        <w:t xml:space="preserve"> </w:t>
      </w:r>
      <w:r w:rsidRPr="00390C03">
        <w:t>le</w:t>
      </w:r>
      <w:r w:rsidRPr="00390C03">
        <w:rPr>
          <w:spacing w:val="28"/>
        </w:rPr>
        <w:t xml:space="preserve"> </w:t>
      </w:r>
      <w:r>
        <w:t>client</w:t>
      </w:r>
      <w:r w:rsidRPr="00390C03">
        <w:rPr>
          <w:spacing w:val="8"/>
        </w:rPr>
        <w:t xml:space="preserve"> </w:t>
      </w:r>
      <w:r w:rsidRPr="00390C03">
        <w:t>»,</w:t>
      </w:r>
    </w:p>
    <w:p w14:paraId="578D6DC1" w14:textId="77777777" w:rsidR="006F1110" w:rsidRDefault="006F1110" w:rsidP="00B068C5"/>
    <w:p w14:paraId="67B877D4" w14:textId="77777777" w:rsidR="00814B73" w:rsidRDefault="00814B73" w:rsidP="00B068C5">
      <w:r>
        <w:t>Dans ce paragraphe, l’expert-comptable</w:t>
      </w:r>
      <w:r>
        <w:rPr>
          <w:rStyle w:val="Appelnotedebasdep"/>
          <w:bCs/>
          <w:i/>
        </w:rPr>
        <w:footnoteReference w:id="7"/>
      </w:r>
      <w:r>
        <w:t xml:space="preserve"> reprend les caractéristiques actualisées de l’entité </w:t>
      </w:r>
      <w:r w:rsidRPr="000C414B">
        <w:t>comme par exemple :</w:t>
      </w:r>
    </w:p>
    <w:p w14:paraId="2AD9DD61" w14:textId="77777777" w:rsidR="00B665FC" w:rsidRPr="00DD0BCE" w:rsidRDefault="00DD0BCE" w:rsidP="00B068C5">
      <w:r>
        <w:t>Votre entité présente les caractéristiques suivantes (</w:t>
      </w:r>
      <w:r w:rsidRPr="00E47531">
        <w:rPr>
          <w:highlight w:val="yellow"/>
        </w:rPr>
        <w:t>caractéristiques actualisées de l’entité comme par exemple</w:t>
      </w:r>
      <w:r>
        <w:t>)</w:t>
      </w:r>
      <w:r w:rsidRPr="00DD0BCE">
        <w:t xml:space="preserve"> :</w:t>
      </w:r>
      <w:r w:rsidR="00B665FC" w:rsidRPr="00B665FC">
        <w:t xml:space="preserve"> </w:t>
      </w:r>
    </w:p>
    <w:p w14:paraId="030E9228" w14:textId="77777777" w:rsidR="00DD0BCE" w:rsidRPr="00E47531" w:rsidRDefault="00DD0BCE" w:rsidP="00B068C5">
      <w:pPr>
        <w:pStyle w:val="Paragraphedeliste"/>
        <w:numPr>
          <w:ilvl w:val="0"/>
          <w:numId w:val="27"/>
        </w:numPr>
      </w:pPr>
      <w:r w:rsidRPr="00E47531">
        <w:t>activité(s) principale(s) ;</w:t>
      </w:r>
    </w:p>
    <w:p w14:paraId="4D254E69" w14:textId="77777777" w:rsidR="00DD0BCE" w:rsidRPr="00E47531" w:rsidRDefault="00DD0BCE" w:rsidP="00B068C5">
      <w:pPr>
        <w:pStyle w:val="Paragraphedeliste"/>
        <w:numPr>
          <w:ilvl w:val="0"/>
          <w:numId w:val="27"/>
        </w:numPr>
      </w:pPr>
      <w:r w:rsidRPr="00E47531">
        <w:t xml:space="preserve">chiffre d’affaires ; </w:t>
      </w:r>
    </w:p>
    <w:p w14:paraId="2B3DE8D7" w14:textId="77777777" w:rsidR="00DD0BCE" w:rsidRPr="00E47531" w:rsidRDefault="00DD0BCE" w:rsidP="00B068C5">
      <w:pPr>
        <w:pStyle w:val="Paragraphedeliste"/>
        <w:numPr>
          <w:ilvl w:val="0"/>
          <w:numId w:val="27"/>
        </w:numPr>
      </w:pPr>
      <w:r w:rsidRPr="00E47531">
        <w:t>marge commerciale</w:t>
      </w:r>
    </w:p>
    <w:p w14:paraId="011A39A8" w14:textId="77777777" w:rsidR="00DD0BCE" w:rsidRPr="00E47531" w:rsidRDefault="00DD0BCE" w:rsidP="00B068C5">
      <w:pPr>
        <w:pStyle w:val="Paragraphedeliste"/>
        <w:numPr>
          <w:ilvl w:val="0"/>
          <w:numId w:val="27"/>
        </w:numPr>
      </w:pPr>
      <w:r w:rsidRPr="00E47531">
        <w:t>effectif du personnel ;</w:t>
      </w:r>
    </w:p>
    <w:p w14:paraId="66228253" w14:textId="77777777" w:rsidR="00DD0BCE" w:rsidRPr="00E47531" w:rsidRDefault="00DD0BCE" w:rsidP="00B068C5">
      <w:pPr>
        <w:pStyle w:val="Paragraphedeliste"/>
        <w:numPr>
          <w:ilvl w:val="0"/>
          <w:numId w:val="27"/>
        </w:numPr>
      </w:pPr>
      <w:r w:rsidRPr="00E47531">
        <w:t>organisation comptable ;</w:t>
      </w:r>
    </w:p>
    <w:p w14:paraId="54EE8F02" w14:textId="77777777" w:rsidR="00B068C5" w:rsidRDefault="00DD0BCE" w:rsidP="00B068C5">
      <w:pPr>
        <w:pStyle w:val="Paragraphedeliste"/>
        <w:numPr>
          <w:ilvl w:val="0"/>
          <w:numId w:val="27"/>
        </w:numPr>
      </w:pPr>
      <w:r w:rsidRPr="00E47531">
        <w:t xml:space="preserve">les volumes annuels (factures clients, </w:t>
      </w:r>
      <w:r w:rsidR="0095034E" w:rsidRPr="008550E3">
        <w:t>fournisseurs</w:t>
      </w:r>
      <w:r w:rsidR="0095034E">
        <w:t>…</w:t>
      </w:r>
      <w:r w:rsidRPr="00E47531">
        <w:t>) ;</w:t>
      </w:r>
    </w:p>
    <w:p w14:paraId="5EF11166" w14:textId="77777777" w:rsidR="00DD0BCE" w:rsidRPr="00E47531" w:rsidRDefault="00DD0BCE" w:rsidP="00B068C5">
      <w:pPr>
        <w:pStyle w:val="Paragraphedeliste"/>
        <w:numPr>
          <w:ilvl w:val="0"/>
          <w:numId w:val="27"/>
        </w:numPr>
      </w:pPr>
      <w:r w:rsidRPr="00E47531">
        <w:t>…………………</w:t>
      </w:r>
    </w:p>
    <w:p w14:paraId="61354F71" w14:textId="77777777" w:rsidR="00390C03" w:rsidRPr="00390C03" w:rsidRDefault="00390C03" w:rsidP="00390C03">
      <w:pPr>
        <w:widowControl w:val="0"/>
        <w:spacing w:before="5" w:after="0" w:line="240" w:lineRule="auto"/>
        <w:rPr>
          <w:rFonts w:ascii="Times New Roman" w:eastAsia="Times New Roman" w:hAnsi="Times New Roman" w:cs="Times New Roman"/>
          <w:sz w:val="20"/>
          <w:szCs w:val="20"/>
        </w:rPr>
      </w:pPr>
    </w:p>
    <w:p w14:paraId="25EE45B3" w14:textId="4258C4B4" w:rsidR="009E72F9" w:rsidRPr="00051B71" w:rsidRDefault="00814B73" w:rsidP="00051B71">
      <w:pPr>
        <w:pStyle w:val="Titre1"/>
      </w:pPr>
      <w:r w:rsidRPr="00814B73">
        <w:t xml:space="preserve">NOTRE </w:t>
      </w:r>
      <w:r w:rsidRPr="002A2A7E">
        <w:t>MISSION</w:t>
      </w:r>
    </w:p>
    <w:p w14:paraId="2FD3AABE" w14:textId="77777777" w:rsidR="003F67E6" w:rsidRPr="00225FF7" w:rsidRDefault="003F67E6" w:rsidP="003F67E6">
      <w:pPr>
        <w:pStyle w:val="Titre2"/>
      </w:pPr>
      <w:r w:rsidRPr="00225FF7">
        <w:t>Durée de l’intervention</w:t>
      </w:r>
    </w:p>
    <w:p w14:paraId="664A11B7" w14:textId="77777777" w:rsidR="003F67E6" w:rsidRPr="00ED708E" w:rsidRDefault="003F67E6" w:rsidP="003F67E6">
      <w:r w:rsidRPr="00551535">
        <w:rPr>
          <w:highlight w:val="yellow"/>
        </w:rPr>
        <w:t>(A préciser selon mission ponctuelle ou récurrente)</w:t>
      </w:r>
      <w:r w:rsidRPr="00ED708E">
        <w:t xml:space="preserve"> </w:t>
      </w:r>
    </w:p>
    <w:p w14:paraId="42967964" w14:textId="438D15A1" w:rsidR="003F67E6" w:rsidRDefault="003F67E6" w:rsidP="003F67E6">
      <w:r>
        <w:t xml:space="preserve">L’exercice </w:t>
      </w:r>
      <w:r w:rsidRPr="00E47531">
        <w:t>sur lequel porte l’ECF</w:t>
      </w:r>
      <w:r>
        <w:t> correspond à l’</w:t>
      </w:r>
      <w:r w:rsidRPr="00E47531">
        <w:t>exercice clos le … [</w:t>
      </w:r>
      <w:r w:rsidRPr="003F67E6">
        <w:rPr>
          <w:highlight w:val="yellow"/>
        </w:rPr>
        <w:t>date de clôture</w:t>
      </w:r>
      <w:r w:rsidRPr="00E47531">
        <w:t>]</w:t>
      </w:r>
      <w:r>
        <w:t> ;</w:t>
      </w:r>
      <w:r w:rsidRPr="00ED708E">
        <w:t xml:space="preserve"> </w:t>
      </w:r>
    </w:p>
    <w:p w14:paraId="21BBB7FD" w14:textId="05E91CA8" w:rsidR="003F67E6" w:rsidRPr="000C04B1" w:rsidRDefault="00731D94" w:rsidP="003F67E6">
      <w:r>
        <w:t>La mission</w:t>
      </w:r>
      <w:r w:rsidR="003F67E6" w:rsidRPr="00ED708E">
        <w:t xml:space="preserve"> prendra fin à la date d’émission </w:t>
      </w:r>
      <w:r w:rsidR="003F67E6">
        <w:t xml:space="preserve">du </w:t>
      </w:r>
      <w:r w:rsidR="003F67E6" w:rsidRPr="000C04B1">
        <w:t xml:space="preserve">compte rendu de mission </w:t>
      </w:r>
      <w:r w:rsidR="003F67E6">
        <w:t>tel qu’il ressort des dispositions prévues par le décret n°</w:t>
      </w:r>
      <w:r w:rsidR="003F67E6" w:rsidRPr="000C04B1">
        <w:t>2021-25</w:t>
      </w:r>
      <w:r w:rsidR="003F67E6">
        <w:t xml:space="preserve"> </w:t>
      </w:r>
      <w:r w:rsidR="003F67E6" w:rsidRPr="000C04B1">
        <w:t xml:space="preserve">du 13 janvier 2021 </w:t>
      </w:r>
      <w:r w:rsidR="003F67E6">
        <w:t xml:space="preserve">précisées par </w:t>
      </w:r>
      <w:r w:rsidR="003F67E6" w:rsidRPr="000C04B1">
        <w:t>l’arrêté d’application du 13 janvier 2021</w:t>
      </w:r>
      <w:r w:rsidR="003F67E6">
        <w:t>.</w:t>
      </w:r>
    </w:p>
    <w:p w14:paraId="398E2367" w14:textId="77777777" w:rsidR="003F67E6" w:rsidRPr="001C7347" w:rsidRDefault="003F67E6" w:rsidP="003F67E6">
      <w:r>
        <w:rPr>
          <w:highlight w:val="yellow"/>
        </w:rPr>
        <w:t>[</w:t>
      </w:r>
      <w:r w:rsidRPr="00E47531">
        <w:rPr>
          <w:highlight w:val="yellow"/>
        </w:rPr>
        <w:t>Ou</w:t>
      </w:r>
      <w:r>
        <w:rPr>
          <w:highlight w:val="yellow"/>
        </w:rPr>
        <w:t>]</w:t>
      </w:r>
    </w:p>
    <w:p w14:paraId="1CF0ECA1" w14:textId="77777777" w:rsidR="003F67E6" w:rsidRDefault="003F67E6" w:rsidP="003F67E6">
      <w:r w:rsidRPr="00ED708E">
        <w:t xml:space="preserve">La présente mission couvre la période </w:t>
      </w:r>
      <w:r w:rsidRPr="00851C9A">
        <w:rPr>
          <w:highlight w:val="yellow"/>
        </w:rPr>
        <w:t>du… au….</w:t>
      </w:r>
      <w:r w:rsidRPr="00ED708E">
        <w:t xml:space="preserve"> </w:t>
      </w:r>
    </w:p>
    <w:p w14:paraId="61B29788" w14:textId="77777777" w:rsidR="003F67E6" w:rsidRPr="00ED708E" w:rsidRDefault="003F67E6" w:rsidP="003F67E6">
      <w:pPr>
        <w:rPr>
          <w:b/>
        </w:rPr>
      </w:pPr>
      <w:r w:rsidRPr="00ED708E">
        <w:lastRenderedPageBreak/>
        <w:t>Elle est renouvelable chaque année par tacite reconduction, à chaque fois pour la période suivante, sauf dénonciation par lettre recommandée avec accusé de réception …</w:t>
      </w:r>
      <w:r w:rsidRPr="00ED708E">
        <w:rPr>
          <w:vertAlign w:val="superscript"/>
        </w:rPr>
        <w:footnoteReference w:id="8"/>
      </w:r>
      <w:r>
        <w:t xml:space="preserve"> avant la date de fin de la</w:t>
      </w:r>
      <w:r w:rsidRPr="00ED708E">
        <w:t xml:space="preserve"> période.</w:t>
      </w:r>
    </w:p>
    <w:p w14:paraId="166E64AF" w14:textId="00273AED" w:rsidR="00390C03" w:rsidRPr="00814B73" w:rsidRDefault="00E102C8" w:rsidP="009A4DB8">
      <w:pPr>
        <w:pStyle w:val="Titre2"/>
        <w:numPr>
          <w:ilvl w:val="1"/>
          <w:numId w:val="25"/>
        </w:numPr>
      </w:pPr>
      <w:bookmarkStart w:id="3" w:name="_Hlk69478917"/>
      <w:r w:rsidRPr="00E102C8">
        <w:t xml:space="preserve">Nature et objectif de la mission </w:t>
      </w:r>
    </w:p>
    <w:p w14:paraId="78239E85" w14:textId="67357D45" w:rsidR="003F67E6" w:rsidRDefault="003F67E6" w:rsidP="00875C35">
      <w:bookmarkStart w:id="4" w:name="_Hlk69401531"/>
      <w:bookmarkEnd w:id="3"/>
      <w:r w:rsidRPr="008B5599">
        <w:t xml:space="preserve">La mission que vous envisagez de nous confier sera effectuée </w:t>
      </w:r>
      <w:r>
        <w:t xml:space="preserve">conformément aux dispositions prévues dans le </w:t>
      </w:r>
      <w:r w:rsidRPr="00390C03">
        <w:t>décret</w:t>
      </w:r>
      <w:r w:rsidRPr="00390C03">
        <w:rPr>
          <w:w w:val="102"/>
        </w:rPr>
        <w:t xml:space="preserve"> </w:t>
      </w:r>
      <w:r w:rsidRPr="00390C03">
        <w:t>n</w:t>
      </w:r>
      <w:r w:rsidRPr="00390C03">
        <w:rPr>
          <w:position w:val="7"/>
          <w:sz w:val="10"/>
          <w:szCs w:val="10"/>
        </w:rPr>
        <w:t>o</w:t>
      </w:r>
      <w:r>
        <w:rPr>
          <w:position w:val="7"/>
          <w:sz w:val="10"/>
          <w:szCs w:val="10"/>
        </w:rPr>
        <w:t xml:space="preserve"> </w:t>
      </w:r>
      <w:r w:rsidRPr="00390C03">
        <w:t>2021-25</w:t>
      </w:r>
      <w:r w:rsidRPr="00390C03">
        <w:rPr>
          <w:spacing w:val="28"/>
        </w:rPr>
        <w:t xml:space="preserve"> </w:t>
      </w:r>
      <w:r w:rsidRPr="00390C03">
        <w:t>du</w:t>
      </w:r>
      <w:r w:rsidRPr="00390C03">
        <w:rPr>
          <w:spacing w:val="30"/>
        </w:rPr>
        <w:t xml:space="preserve"> </w:t>
      </w:r>
      <w:r w:rsidRPr="00390C03">
        <w:t>13</w:t>
      </w:r>
      <w:r w:rsidRPr="00390C03">
        <w:rPr>
          <w:spacing w:val="27"/>
        </w:rPr>
        <w:t xml:space="preserve"> </w:t>
      </w:r>
      <w:r w:rsidRPr="00390C03">
        <w:t>janvier</w:t>
      </w:r>
      <w:r w:rsidRPr="00390C03">
        <w:rPr>
          <w:spacing w:val="29"/>
        </w:rPr>
        <w:t xml:space="preserve"> </w:t>
      </w:r>
      <w:r w:rsidRPr="00390C03">
        <w:t>2021</w:t>
      </w:r>
      <w:r>
        <w:t xml:space="preserve"> et l’arrêté du 13 janvier 2021</w:t>
      </w:r>
      <w:r w:rsidRPr="00390C03">
        <w:rPr>
          <w:spacing w:val="27"/>
        </w:rPr>
        <w:t xml:space="preserve"> </w:t>
      </w:r>
      <w:r w:rsidRPr="00390C03">
        <w:t>portant</w:t>
      </w:r>
      <w:r w:rsidRPr="00390C03">
        <w:rPr>
          <w:spacing w:val="29"/>
        </w:rPr>
        <w:t xml:space="preserve"> </w:t>
      </w:r>
      <w:r w:rsidRPr="00390C03">
        <w:t>création</w:t>
      </w:r>
      <w:r w:rsidRPr="00390C03">
        <w:rPr>
          <w:spacing w:val="27"/>
        </w:rPr>
        <w:t xml:space="preserve"> </w:t>
      </w:r>
      <w:r w:rsidRPr="00390C03">
        <w:t>de</w:t>
      </w:r>
      <w:r w:rsidRPr="00390C03">
        <w:rPr>
          <w:spacing w:val="29"/>
        </w:rPr>
        <w:t xml:space="preserve"> </w:t>
      </w:r>
      <w:r w:rsidRPr="00390C03">
        <w:t>l</w:t>
      </w:r>
      <w:r w:rsidRPr="00550C4B">
        <w:t>’examen de conformité fiscale</w:t>
      </w:r>
      <w:r>
        <w:t xml:space="preserve"> (ECF) </w:t>
      </w:r>
      <w:r w:rsidRPr="00B665FC">
        <w:t>dans le respect des dispositions des textes légaux et réglementaires applicables aux experts-comptables</w:t>
      </w:r>
      <w:r w:rsidR="00731D94">
        <w:t xml:space="preserve"> </w:t>
      </w:r>
      <w:r w:rsidR="00731D94" w:rsidRPr="00731D94">
        <w:t>en toute indépendance et en l’absence de tout conflit d’intérêt</w:t>
      </w:r>
      <w:r w:rsidRPr="00B665FC">
        <w:t>.</w:t>
      </w:r>
    </w:p>
    <w:p w14:paraId="173DA2CE" w14:textId="3047E566" w:rsidR="003F67E6" w:rsidRDefault="00E102C8" w:rsidP="00875C35">
      <w:r w:rsidRPr="00E102C8">
        <w:t xml:space="preserve">Au regard du cadre de référence des missions de l’expert-comptable, cette mission </w:t>
      </w:r>
      <w:r w:rsidR="000B29A7">
        <w:t xml:space="preserve">d’ECF </w:t>
      </w:r>
      <w:r w:rsidRPr="00E102C8">
        <w:t>s’inscrit parmi les autres missions d’assurance prévues par la loi.</w:t>
      </w:r>
      <w:r>
        <w:t xml:space="preserve"> </w:t>
      </w:r>
    </w:p>
    <w:p w14:paraId="7B6AD8A7" w14:textId="44659111" w:rsidR="00E40ADA" w:rsidRDefault="000B29A7" w:rsidP="00875C35">
      <w:pPr>
        <w:rPr>
          <w:spacing w:val="33"/>
        </w:rPr>
      </w:pPr>
      <w:r w:rsidRPr="00390C03">
        <w:t>L’objectif</w:t>
      </w:r>
      <w:r w:rsidRPr="00390C03">
        <w:rPr>
          <w:spacing w:val="18"/>
        </w:rPr>
        <w:t xml:space="preserve"> </w:t>
      </w:r>
      <w:r w:rsidRPr="00390C03">
        <w:t>de</w:t>
      </w:r>
      <w:r w:rsidRPr="00390C03">
        <w:rPr>
          <w:spacing w:val="18"/>
        </w:rPr>
        <w:t xml:space="preserve"> </w:t>
      </w:r>
      <w:r w:rsidR="00875C35">
        <w:rPr>
          <w:spacing w:val="18"/>
        </w:rPr>
        <w:t>la mission d’ECF</w:t>
      </w:r>
      <w:r w:rsidRPr="00390C03">
        <w:rPr>
          <w:spacing w:val="17"/>
        </w:rPr>
        <w:t xml:space="preserve"> </w:t>
      </w:r>
      <w:r w:rsidRPr="00390C03">
        <w:t>est</w:t>
      </w:r>
      <w:r w:rsidRPr="00390C03">
        <w:rPr>
          <w:spacing w:val="17"/>
        </w:rPr>
        <w:t xml:space="preserve"> </w:t>
      </w:r>
      <w:r w:rsidRPr="00390C03">
        <w:t>d’établir</w:t>
      </w:r>
      <w:r w:rsidR="005B2C34">
        <w:t>,</w:t>
      </w:r>
      <w:r w:rsidRPr="00390C03">
        <w:rPr>
          <w:spacing w:val="18"/>
        </w:rPr>
        <w:t xml:space="preserve"> </w:t>
      </w:r>
      <w:r w:rsidRPr="00390C03">
        <w:t>dans</w:t>
      </w:r>
      <w:r w:rsidRPr="00390C03">
        <w:rPr>
          <w:spacing w:val="18"/>
        </w:rPr>
        <w:t xml:space="preserve"> </w:t>
      </w:r>
      <w:r w:rsidRPr="00390C03">
        <w:t>un</w:t>
      </w:r>
      <w:r w:rsidRPr="00390C03">
        <w:rPr>
          <w:spacing w:val="17"/>
        </w:rPr>
        <w:t xml:space="preserve"> </w:t>
      </w:r>
      <w:r w:rsidRPr="00390C03">
        <w:t>compte</w:t>
      </w:r>
      <w:r w:rsidRPr="00390C03">
        <w:rPr>
          <w:spacing w:val="18"/>
        </w:rPr>
        <w:t xml:space="preserve"> </w:t>
      </w:r>
      <w:r w:rsidRPr="00390C03">
        <w:t>rendu</w:t>
      </w:r>
      <w:r w:rsidR="005B2C34">
        <w:t>,</w:t>
      </w:r>
      <w:r w:rsidRPr="00390C03">
        <w:rPr>
          <w:spacing w:val="18"/>
        </w:rPr>
        <w:t xml:space="preserve"> </w:t>
      </w:r>
      <w:r w:rsidRPr="00390C03">
        <w:t>la</w:t>
      </w:r>
      <w:r w:rsidRPr="00390C03">
        <w:rPr>
          <w:spacing w:val="18"/>
        </w:rPr>
        <w:t xml:space="preserve"> </w:t>
      </w:r>
      <w:r w:rsidRPr="00390C03">
        <w:t>conformité</w:t>
      </w:r>
      <w:r w:rsidRPr="00390C03">
        <w:rPr>
          <w:spacing w:val="18"/>
        </w:rPr>
        <w:t xml:space="preserve"> </w:t>
      </w:r>
      <w:r w:rsidRPr="00390C03">
        <w:t>fiscale</w:t>
      </w:r>
      <w:r w:rsidRPr="00390C03">
        <w:rPr>
          <w:spacing w:val="17"/>
        </w:rPr>
        <w:t xml:space="preserve"> </w:t>
      </w:r>
      <w:r w:rsidRPr="00390C03">
        <w:t>de</w:t>
      </w:r>
      <w:r w:rsidRPr="00390C03">
        <w:rPr>
          <w:spacing w:val="18"/>
        </w:rPr>
        <w:t xml:space="preserve"> </w:t>
      </w:r>
      <w:r w:rsidRPr="00390C03">
        <w:t>chacun</w:t>
      </w:r>
      <w:r w:rsidRPr="00390C03">
        <w:rPr>
          <w:spacing w:val="17"/>
        </w:rPr>
        <w:t xml:space="preserve"> </w:t>
      </w:r>
      <w:r w:rsidRPr="00390C03">
        <w:t>des</w:t>
      </w:r>
      <w:r w:rsidRPr="00390C03">
        <w:rPr>
          <w:spacing w:val="18"/>
        </w:rPr>
        <w:t xml:space="preserve"> </w:t>
      </w:r>
      <w:r w:rsidRPr="00390C03">
        <w:t>points</w:t>
      </w:r>
      <w:r w:rsidRPr="00390C03">
        <w:rPr>
          <w:spacing w:val="18"/>
        </w:rPr>
        <w:t xml:space="preserve"> </w:t>
      </w:r>
      <w:r w:rsidRPr="00390C03">
        <w:t>figurant dans</w:t>
      </w:r>
      <w:r w:rsidRPr="00390C03">
        <w:rPr>
          <w:spacing w:val="32"/>
        </w:rPr>
        <w:t xml:space="preserve"> </w:t>
      </w:r>
      <w:r w:rsidRPr="00390C03">
        <w:t>le</w:t>
      </w:r>
      <w:r w:rsidRPr="00390C03">
        <w:rPr>
          <w:spacing w:val="33"/>
        </w:rPr>
        <w:t xml:space="preserve"> </w:t>
      </w:r>
      <w:r w:rsidR="005B2C34">
        <w:rPr>
          <w:spacing w:val="33"/>
        </w:rPr>
        <w:t>«</w:t>
      </w:r>
      <w:r w:rsidR="00550C4B">
        <w:rPr>
          <w:spacing w:val="33"/>
        </w:rPr>
        <w:t> </w:t>
      </w:r>
      <w:r w:rsidRPr="00390C03">
        <w:t>chemin</w:t>
      </w:r>
      <w:r w:rsidRPr="00390C03">
        <w:rPr>
          <w:spacing w:val="33"/>
        </w:rPr>
        <w:t xml:space="preserve"> </w:t>
      </w:r>
      <w:r w:rsidRPr="00390C03">
        <w:t>d’audit</w:t>
      </w:r>
      <w:r w:rsidR="00550C4B">
        <w:rPr>
          <w:spacing w:val="33"/>
        </w:rPr>
        <w:t> </w:t>
      </w:r>
      <w:r w:rsidR="005B2C34">
        <w:rPr>
          <w:spacing w:val="33"/>
        </w:rPr>
        <w:t>»</w:t>
      </w:r>
      <w:r w:rsidR="00550C4B">
        <w:rPr>
          <w:spacing w:val="33"/>
        </w:rPr>
        <w:t>.</w:t>
      </w:r>
    </w:p>
    <w:p w14:paraId="4A27A68B" w14:textId="77777777" w:rsidR="00390C03" w:rsidRPr="00390C03" w:rsidRDefault="00390C03" w:rsidP="00814B73">
      <w:pPr>
        <w:pStyle w:val="Titre2"/>
        <w:rPr>
          <w:szCs w:val="21"/>
        </w:rPr>
      </w:pPr>
      <w:bookmarkStart w:id="5" w:name="_Hlk69401582"/>
      <w:bookmarkEnd w:id="4"/>
      <w:r w:rsidRPr="00390C03">
        <w:rPr>
          <w:rFonts w:eastAsia="Calibri"/>
        </w:rPr>
        <w:t>Natur</w:t>
      </w:r>
      <w:r w:rsidR="001B3EB1">
        <w:rPr>
          <w:rFonts w:eastAsia="Calibri"/>
        </w:rPr>
        <w:t>e,</w:t>
      </w:r>
      <w:r w:rsidRPr="00390C03">
        <w:rPr>
          <w:rFonts w:eastAsia="Calibri"/>
          <w:spacing w:val="30"/>
        </w:rPr>
        <w:t xml:space="preserve"> </w:t>
      </w:r>
      <w:r w:rsidRPr="00390C03">
        <w:rPr>
          <w:rFonts w:eastAsia="Calibri"/>
        </w:rPr>
        <w:t>étendue</w:t>
      </w:r>
      <w:r w:rsidRPr="00390C03">
        <w:rPr>
          <w:rFonts w:eastAsia="Calibri"/>
          <w:spacing w:val="30"/>
        </w:rPr>
        <w:t xml:space="preserve"> </w:t>
      </w:r>
      <w:r w:rsidR="001B3EB1">
        <w:rPr>
          <w:rFonts w:eastAsia="Calibri"/>
          <w:spacing w:val="30"/>
        </w:rPr>
        <w:t xml:space="preserve">et limites </w:t>
      </w:r>
      <w:r w:rsidRPr="00390C03">
        <w:rPr>
          <w:rFonts w:eastAsia="Calibri"/>
        </w:rPr>
        <w:t>des</w:t>
      </w:r>
      <w:r w:rsidRPr="00390C03">
        <w:rPr>
          <w:rFonts w:eastAsia="Calibri"/>
          <w:spacing w:val="31"/>
        </w:rPr>
        <w:t xml:space="preserve"> </w:t>
      </w:r>
      <w:r w:rsidRPr="00390C03">
        <w:rPr>
          <w:rFonts w:eastAsia="Calibri"/>
        </w:rPr>
        <w:t>travaux</w:t>
      </w:r>
    </w:p>
    <w:p w14:paraId="6E2D0D91" w14:textId="1CAADA62" w:rsidR="00390C03" w:rsidRPr="00390C03" w:rsidRDefault="00390C03" w:rsidP="00814B73">
      <w:bookmarkStart w:id="6" w:name="_Hlk69401382"/>
      <w:bookmarkStart w:id="7" w:name="_Hlk69401612"/>
      <w:bookmarkEnd w:id="5"/>
      <w:r w:rsidRPr="00390C03">
        <w:t>Le</w:t>
      </w:r>
      <w:r w:rsidRPr="00390C03">
        <w:rPr>
          <w:spacing w:val="27"/>
        </w:rPr>
        <w:t xml:space="preserve"> </w:t>
      </w:r>
      <w:r w:rsidRPr="00390C03">
        <w:t>compte</w:t>
      </w:r>
      <w:r w:rsidRPr="00390C03">
        <w:rPr>
          <w:spacing w:val="29"/>
        </w:rPr>
        <w:t xml:space="preserve"> </w:t>
      </w:r>
      <w:r w:rsidRPr="00390C03">
        <w:t>rendu</w:t>
      </w:r>
      <w:r w:rsidRPr="00390C03">
        <w:rPr>
          <w:spacing w:val="28"/>
        </w:rPr>
        <w:t xml:space="preserve"> </w:t>
      </w:r>
      <w:r w:rsidRPr="00390C03">
        <w:t>de</w:t>
      </w:r>
      <w:r w:rsidRPr="00390C03">
        <w:rPr>
          <w:spacing w:val="28"/>
        </w:rPr>
        <w:t xml:space="preserve"> </w:t>
      </w:r>
      <w:r w:rsidRPr="00390C03">
        <w:t>mission</w:t>
      </w:r>
      <w:r w:rsidRPr="00390C03">
        <w:rPr>
          <w:spacing w:val="28"/>
        </w:rPr>
        <w:t xml:space="preserve"> </w:t>
      </w:r>
      <w:bookmarkEnd w:id="6"/>
      <w:r w:rsidRPr="00390C03">
        <w:t>délivré</w:t>
      </w:r>
      <w:r w:rsidRPr="00390C03">
        <w:rPr>
          <w:spacing w:val="28"/>
        </w:rPr>
        <w:t xml:space="preserve"> </w:t>
      </w:r>
      <w:r w:rsidRPr="00390C03">
        <w:t>à</w:t>
      </w:r>
      <w:r w:rsidRPr="00390C03">
        <w:rPr>
          <w:spacing w:val="28"/>
        </w:rPr>
        <w:t xml:space="preserve"> </w:t>
      </w:r>
      <w:r w:rsidRPr="00390C03">
        <w:t>l’issue</w:t>
      </w:r>
      <w:r w:rsidRPr="00390C03">
        <w:rPr>
          <w:spacing w:val="29"/>
        </w:rPr>
        <w:t xml:space="preserve"> </w:t>
      </w:r>
      <w:r w:rsidRPr="00390C03">
        <w:t>de</w:t>
      </w:r>
      <w:r w:rsidRPr="00390C03">
        <w:rPr>
          <w:spacing w:val="28"/>
        </w:rPr>
        <w:t xml:space="preserve"> </w:t>
      </w:r>
      <w:r w:rsidRPr="00390C03">
        <w:t>l’ECF</w:t>
      </w:r>
      <w:r w:rsidRPr="00390C03">
        <w:rPr>
          <w:spacing w:val="29"/>
        </w:rPr>
        <w:t xml:space="preserve"> </w:t>
      </w:r>
      <w:r w:rsidR="003309D1">
        <w:rPr>
          <w:spacing w:val="29"/>
        </w:rPr>
        <w:t>sera</w:t>
      </w:r>
      <w:r w:rsidRPr="00390C03">
        <w:rPr>
          <w:spacing w:val="29"/>
        </w:rPr>
        <w:t xml:space="preserve"> </w:t>
      </w:r>
      <w:r w:rsidRPr="00390C03">
        <w:t>établi</w:t>
      </w:r>
      <w:r w:rsidRPr="00390C03">
        <w:rPr>
          <w:spacing w:val="28"/>
        </w:rPr>
        <w:t xml:space="preserve"> </w:t>
      </w:r>
      <w:r w:rsidR="009E2905">
        <w:t>sur la base d’</w:t>
      </w:r>
      <w:r w:rsidRPr="00390C03">
        <w:t>un</w:t>
      </w:r>
      <w:r w:rsidRPr="00390C03">
        <w:rPr>
          <w:spacing w:val="28"/>
        </w:rPr>
        <w:t xml:space="preserve"> </w:t>
      </w:r>
      <w:r w:rsidRPr="00390C03">
        <w:t>document</w:t>
      </w:r>
      <w:r w:rsidR="00731D94">
        <w:t xml:space="preserve"> préparé par le client</w:t>
      </w:r>
      <w:r w:rsidRPr="00390C03">
        <w:rPr>
          <w:spacing w:val="30"/>
        </w:rPr>
        <w:t xml:space="preserve"> </w:t>
      </w:r>
      <w:r w:rsidRPr="00390C03">
        <w:t>qui</w:t>
      </w:r>
      <w:r w:rsidRPr="00390C03">
        <w:rPr>
          <w:spacing w:val="29"/>
        </w:rPr>
        <w:t xml:space="preserve"> </w:t>
      </w:r>
      <w:r w:rsidRPr="00390C03">
        <w:t>comporte</w:t>
      </w:r>
      <w:r w:rsidRPr="00390C03">
        <w:rPr>
          <w:spacing w:val="29"/>
        </w:rPr>
        <w:t xml:space="preserve"> </w:t>
      </w:r>
      <w:r w:rsidRPr="00390C03">
        <w:t>au</w:t>
      </w:r>
      <w:r w:rsidRPr="00390C03">
        <w:rPr>
          <w:spacing w:val="30"/>
        </w:rPr>
        <w:t xml:space="preserve"> </w:t>
      </w:r>
      <w:r w:rsidRPr="00390C03">
        <w:t>moins</w:t>
      </w:r>
      <w:r w:rsidRPr="00390C03">
        <w:rPr>
          <w:spacing w:val="9"/>
        </w:rPr>
        <w:t xml:space="preserve"> </w:t>
      </w:r>
      <w:r w:rsidRPr="00390C03">
        <w:t>:</w:t>
      </w:r>
    </w:p>
    <w:p w14:paraId="516E632B" w14:textId="5197DD3F" w:rsidR="00390C03" w:rsidRPr="00390C03" w:rsidRDefault="00390C03" w:rsidP="00814B73">
      <w:pPr>
        <w:pStyle w:val="Paragraphedeliste"/>
        <w:numPr>
          <w:ilvl w:val="0"/>
          <w:numId w:val="22"/>
        </w:numPr>
      </w:pPr>
      <w:r w:rsidRPr="00390C03">
        <w:t>les</w:t>
      </w:r>
      <w:r w:rsidRPr="00814B73">
        <w:rPr>
          <w:spacing w:val="28"/>
        </w:rPr>
        <w:t xml:space="preserve"> </w:t>
      </w:r>
      <w:r w:rsidRPr="00390C03">
        <w:t>informations</w:t>
      </w:r>
      <w:r w:rsidR="00731D94">
        <w:t xml:space="preserve"> </w:t>
      </w:r>
      <w:r w:rsidRPr="00390C03">
        <w:t>relatives</w:t>
      </w:r>
      <w:r w:rsidRPr="00814B73">
        <w:rPr>
          <w:spacing w:val="27"/>
        </w:rPr>
        <w:t xml:space="preserve"> </w:t>
      </w:r>
      <w:r w:rsidRPr="00390C03">
        <w:t>à</w:t>
      </w:r>
      <w:r w:rsidRPr="00814B73">
        <w:rPr>
          <w:spacing w:val="28"/>
        </w:rPr>
        <w:t xml:space="preserve"> </w:t>
      </w:r>
      <w:r w:rsidRPr="00390C03">
        <w:t>chaque</w:t>
      </w:r>
      <w:r w:rsidRPr="00814B73">
        <w:rPr>
          <w:spacing w:val="28"/>
        </w:rPr>
        <w:t xml:space="preserve"> </w:t>
      </w:r>
      <w:r w:rsidRPr="00390C03">
        <w:t>point</w:t>
      </w:r>
      <w:r w:rsidRPr="00814B73">
        <w:rPr>
          <w:spacing w:val="28"/>
        </w:rPr>
        <w:t xml:space="preserve"> </w:t>
      </w:r>
      <w:r w:rsidRPr="00390C03">
        <w:t>du</w:t>
      </w:r>
      <w:r w:rsidRPr="00814B73">
        <w:rPr>
          <w:spacing w:val="29"/>
        </w:rPr>
        <w:t xml:space="preserve"> </w:t>
      </w:r>
      <w:r w:rsidR="00C75684">
        <w:rPr>
          <w:spacing w:val="29"/>
        </w:rPr>
        <w:t>« </w:t>
      </w:r>
      <w:r w:rsidRPr="00390C03">
        <w:t>chemin</w:t>
      </w:r>
      <w:r w:rsidRPr="00814B73">
        <w:rPr>
          <w:spacing w:val="27"/>
        </w:rPr>
        <w:t xml:space="preserve"> </w:t>
      </w:r>
      <w:r w:rsidRPr="00390C03">
        <w:t>d’audit</w:t>
      </w:r>
      <w:r w:rsidR="00C75684">
        <w:t> »</w:t>
      </w:r>
      <w:r w:rsidRPr="00390C03">
        <w:t>,</w:t>
      </w:r>
      <w:r w:rsidRPr="00814B73">
        <w:rPr>
          <w:spacing w:val="29"/>
        </w:rPr>
        <w:t xml:space="preserve"> </w:t>
      </w:r>
      <w:r w:rsidRPr="00390C03">
        <w:t>accompagnées,</w:t>
      </w:r>
      <w:r w:rsidRPr="00814B73">
        <w:rPr>
          <w:spacing w:val="28"/>
        </w:rPr>
        <w:t xml:space="preserve"> </w:t>
      </w:r>
      <w:r w:rsidRPr="00390C03">
        <w:t>le</w:t>
      </w:r>
      <w:r w:rsidRPr="00814B73">
        <w:rPr>
          <w:spacing w:val="27"/>
        </w:rPr>
        <w:t xml:space="preserve"> </w:t>
      </w:r>
      <w:r w:rsidRPr="00390C03">
        <w:t>cas</w:t>
      </w:r>
      <w:r w:rsidRPr="00814B73">
        <w:rPr>
          <w:w w:val="102"/>
        </w:rPr>
        <w:t xml:space="preserve"> </w:t>
      </w:r>
      <w:r w:rsidRPr="00390C03">
        <w:t>échéant,</w:t>
      </w:r>
      <w:r w:rsidRPr="00814B73">
        <w:rPr>
          <w:spacing w:val="42"/>
        </w:rPr>
        <w:t xml:space="preserve"> </w:t>
      </w:r>
      <w:r w:rsidRPr="00390C03">
        <w:t>d’une</w:t>
      </w:r>
      <w:r w:rsidRPr="00814B73">
        <w:rPr>
          <w:spacing w:val="43"/>
        </w:rPr>
        <w:t xml:space="preserve"> </w:t>
      </w:r>
      <w:r w:rsidRPr="00390C03">
        <w:t>note</w:t>
      </w:r>
      <w:r w:rsidRPr="00814B73">
        <w:rPr>
          <w:spacing w:val="42"/>
        </w:rPr>
        <w:t xml:space="preserve"> </w:t>
      </w:r>
      <w:r w:rsidRPr="00390C03">
        <w:t>décrivant</w:t>
      </w:r>
      <w:r w:rsidRPr="00814B73">
        <w:rPr>
          <w:spacing w:val="43"/>
        </w:rPr>
        <w:t xml:space="preserve"> </w:t>
      </w:r>
      <w:r w:rsidRPr="00390C03">
        <w:t>les</w:t>
      </w:r>
      <w:r w:rsidRPr="00814B73">
        <w:rPr>
          <w:spacing w:val="41"/>
        </w:rPr>
        <w:t xml:space="preserve"> </w:t>
      </w:r>
      <w:r w:rsidRPr="00390C03">
        <w:t>méthodes,</w:t>
      </w:r>
      <w:r w:rsidRPr="00814B73">
        <w:rPr>
          <w:spacing w:val="44"/>
        </w:rPr>
        <w:t xml:space="preserve"> </w:t>
      </w:r>
      <w:r w:rsidRPr="00390C03">
        <w:t>les</w:t>
      </w:r>
      <w:r w:rsidRPr="00814B73">
        <w:rPr>
          <w:spacing w:val="41"/>
        </w:rPr>
        <w:t xml:space="preserve"> </w:t>
      </w:r>
      <w:r w:rsidRPr="00390C03">
        <w:t>modalités,</w:t>
      </w:r>
      <w:r w:rsidRPr="00814B73">
        <w:rPr>
          <w:spacing w:val="42"/>
        </w:rPr>
        <w:t xml:space="preserve"> </w:t>
      </w:r>
      <w:r w:rsidRPr="00390C03">
        <w:t>les</w:t>
      </w:r>
      <w:r w:rsidRPr="00814B73">
        <w:rPr>
          <w:spacing w:val="43"/>
        </w:rPr>
        <w:t xml:space="preserve"> </w:t>
      </w:r>
      <w:r w:rsidRPr="00390C03">
        <w:t>principales</w:t>
      </w:r>
      <w:r w:rsidRPr="00814B73">
        <w:rPr>
          <w:spacing w:val="42"/>
        </w:rPr>
        <w:t xml:space="preserve"> </w:t>
      </w:r>
      <w:r w:rsidRPr="00390C03">
        <w:t>hypothèses</w:t>
      </w:r>
      <w:r w:rsidRPr="00814B73">
        <w:rPr>
          <w:spacing w:val="43"/>
        </w:rPr>
        <w:t xml:space="preserve"> </w:t>
      </w:r>
      <w:r w:rsidRPr="00390C03">
        <w:t>et</w:t>
      </w:r>
      <w:r w:rsidRPr="00814B73">
        <w:rPr>
          <w:spacing w:val="42"/>
        </w:rPr>
        <w:t xml:space="preserve"> </w:t>
      </w:r>
      <w:r w:rsidRPr="00390C03">
        <w:t>les</w:t>
      </w:r>
      <w:r w:rsidRPr="00814B73">
        <w:rPr>
          <w:spacing w:val="42"/>
        </w:rPr>
        <w:t xml:space="preserve"> </w:t>
      </w:r>
      <w:r w:rsidRPr="00390C03">
        <w:t>interprétations</w:t>
      </w:r>
      <w:r w:rsidRPr="00814B73">
        <w:rPr>
          <w:w w:val="102"/>
        </w:rPr>
        <w:t xml:space="preserve"> </w:t>
      </w:r>
      <w:r w:rsidRPr="00390C03">
        <w:t>retenues</w:t>
      </w:r>
      <w:r w:rsidRPr="00814B73">
        <w:rPr>
          <w:spacing w:val="30"/>
        </w:rPr>
        <w:t xml:space="preserve"> </w:t>
      </w:r>
      <w:r w:rsidRPr="00390C03">
        <w:t>pour</w:t>
      </w:r>
      <w:r w:rsidRPr="00814B73">
        <w:rPr>
          <w:spacing w:val="32"/>
        </w:rPr>
        <w:t xml:space="preserve"> </w:t>
      </w:r>
      <w:r w:rsidRPr="00390C03">
        <w:t>leur</w:t>
      </w:r>
      <w:r w:rsidRPr="00814B73">
        <w:rPr>
          <w:spacing w:val="32"/>
        </w:rPr>
        <w:t xml:space="preserve"> </w:t>
      </w:r>
      <w:r w:rsidRPr="00390C03">
        <w:t>élaboration</w:t>
      </w:r>
      <w:r w:rsidRPr="00814B73">
        <w:rPr>
          <w:spacing w:val="11"/>
        </w:rPr>
        <w:t xml:space="preserve"> </w:t>
      </w:r>
      <w:r w:rsidRPr="00390C03">
        <w:t>;</w:t>
      </w:r>
    </w:p>
    <w:p w14:paraId="12DF4D41" w14:textId="0544CBBD" w:rsidR="00390C03" w:rsidRPr="00390C03" w:rsidRDefault="004C693B" w:rsidP="00814B73">
      <w:pPr>
        <w:pStyle w:val="Paragraphedeliste"/>
        <w:numPr>
          <w:ilvl w:val="0"/>
          <w:numId w:val="22"/>
        </w:numPr>
      </w:pPr>
      <w:r w:rsidRPr="00E56309">
        <w:t>le nom et la signature du dirigeant</w:t>
      </w:r>
      <w:r>
        <w:t>,</w:t>
      </w:r>
      <w:r w:rsidRPr="00E56309">
        <w:t xml:space="preserve"> responsable de l’exhaustivité et </w:t>
      </w:r>
      <w:r w:rsidR="00BE294E">
        <w:t xml:space="preserve">de </w:t>
      </w:r>
      <w:r w:rsidRPr="00E56309">
        <w:t>la réalité des informations</w:t>
      </w:r>
      <w:r>
        <w:t xml:space="preserve"> </w:t>
      </w:r>
      <w:r w:rsidR="00390C03" w:rsidRPr="00390C03">
        <w:t>;</w:t>
      </w:r>
    </w:p>
    <w:p w14:paraId="66D669C7" w14:textId="79F05F52" w:rsidR="00390C03" w:rsidRDefault="00390C03" w:rsidP="00F1286A">
      <w:pPr>
        <w:pStyle w:val="Paragraphedeliste"/>
        <w:numPr>
          <w:ilvl w:val="0"/>
          <w:numId w:val="22"/>
        </w:numPr>
      </w:pPr>
      <w:r w:rsidRPr="00390C03">
        <w:t>la</w:t>
      </w:r>
      <w:r w:rsidRPr="00814B73">
        <w:rPr>
          <w:spacing w:val="31"/>
        </w:rPr>
        <w:t xml:space="preserve"> </w:t>
      </w:r>
      <w:r w:rsidRPr="00390C03">
        <w:t>date</w:t>
      </w:r>
      <w:r w:rsidRPr="00814B73">
        <w:rPr>
          <w:spacing w:val="31"/>
        </w:rPr>
        <w:t xml:space="preserve"> </w:t>
      </w:r>
      <w:r w:rsidRPr="00390C03">
        <w:t>d’établissement</w:t>
      </w:r>
      <w:r w:rsidRPr="00814B73">
        <w:rPr>
          <w:spacing w:val="32"/>
        </w:rPr>
        <w:t xml:space="preserve"> </w:t>
      </w:r>
      <w:r w:rsidRPr="00390C03">
        <w:t>du</w:t>
      </w:r>
      <w:r w:rsidRPr="00814B73">
        <w:rPr>
          <w:spacing w:val="33"/>
        </w:rPr>
        <w:t xml:space="preserve"> </w:t>
      </w:r>
      <w:r w:rsidRPr="00390C03">
        <w:t>document.</w:t>
      </w:r>
    </w:p>
    <w:p w14:paraId="4AA4D51A" w14:textId="77777777" w:rsidR="001B3EB1" w:rsidRPr="00390C03" w:rsidRDefault="001B3EB1" w:rsidP="001B3EB1">
      <w:pPr>
        <w:pStyle w:val="Paragraphedeliste"/>
        <w:ind w:left="720"/>
      </w:pPr>
    </w:p>
    <w:p w14:paraId="3090302C" w14:textId="477AF070" w:rsidR="00CE7F9B" w:rsidRPr="00E47531" w:rsidRDefault="00670A26" w:rsidP="00814B73">
      <w:r w:rsidRPr="00670A26">
        <w:t>L’examen porte sur les 10 points listés</w:t>
      </w:r>
      <w:r>
        <w:t xml:space="preserve"> dans le </w:t>
      </w:r>
      <w:r w:rsidR="00C75684">
        <w:t>« </w:t>
      </w:r>
      <w:r>
        <w:t>chemin d’audit</w:t>
      </w:r>
      <w:r w:rsidR="00C75684">
        <w:t> »</w:t>
      </w:r>
      <w:r>
        <w:t xml:space="preserve"> de</w:t>
      </w:r>
      <w:r w:rsidRPr="00670A26">
        <w:t xml:space="preserve"> l</w:t>
      </w:r>
      <w:r>
        <w:t>’arrêté précité</w:t>
      </w:r>
      <w:r w:rsidRPr="00670A26">
        <w:t xml:space="preserve">, </w:t>
      </w:r>
      <w:r>
        <w:t>sous réserve qu’</w:t>
      </w:r>
      <w:r w:rsidRPr="00670A26">
        <w:t xml:space="preserve">ils </w:t>
      </w:r>
      <w:r w:rsidR="00550C4B">
        <w:t>soient</w:t>
      </w:r>
      <w:r w:rsidR="00550C4B" w:rsidRPr="00670A26">
        <w:t xml:space="preserve"> </w:t>
      </w:r>
      <w:r w:rsidRPr="00670A26">
        <w:t>applicables à l’entité</w:t>
      </w:r>
      <w:r>
        <w:t xml:space="preserve"> </w:t>
      </w:r>
      <w:r w:rsidR="00CE7F9B" w:rsidRPr="00E47531">
        <w:t>:</w:t>
      </w:r>
    </w:p>
    <w:p w14:paraId="2694C6C7" w14:textId="77777777" w:rsidR="00721367" w:rsidRPr="00721367" w:rsidRDefault="00721367" w:rsidP="00721367">
      <w:pPr>
        <w:pStyle w:val="Paragraphedeliste"/>
        <w:numPr>
          <w:ilvl w:val="0"/>
          <w:numId w:val="23"/>
        </w:numPr>
      </w:pPr>
      <w:r w:rsidRPr="00721367">
        <w:t>la conformité du FEC au format défini à l’article A. 47 A-1 du LPF</w:t>
      </w:r>
    </w:p>
    <w:p w14:paraId="349A7C03" w14:textId="77777777" w:rsidR="00814B73" w:rsidRPr="00721367" w:rsidRDefault="00CE7F9B" w:rsidP="00721367">
      <w:pPr>
        <w:pStyle w:val="Paragraphedeliste"/>
        <w:numPr>
          <w:ilvl w:val="0"/>
          <w:numId w:val="23"/>
        </w:numPr>
      </w:pPr>
      <w:r w:rsidRPr="00E47531">
        <w:t xml:space="preserve">la qualité comptable du FEC au regard des principes comptables </w:t>
      </w:r>
    </w:p>
    <w:p w14:paraId="25945004" w14:textId="7ACB6B65" w:rsidR="0039378F" w:rsidRPr="00814B73" w:rsidRDefault="00CE7F9B" w:rsidP="00721367">
      <w:pPr>
        <w:pStyle w:val="Paragraphedeliste"/>
        <w:numPr>
          <w:ilvl w:val="0"/>
          <w:numId w:val="23"/>
        </w:numPr>
      </w:pPr>
      <w:r w:rsidRPr="00814B73">
        <w:t xml:space="preserve">la détention d’un certificat ou d’une attestation individuelle de l’éditeur dans le cas où </w:t>
      </w:r>
      <w:r w:rsidR="00E15531" w:rsidRPr="00814B73">
        <w:t>le client</w:t>
      </w:r>
      <w:r w:rsidRPr="00814B73">
        <w:t xml:space="preserve"> serait dans le champ de l’obligation prévue au 3</w:t>
      </w:r>
      <w:r w:rsidR="00BF341F">
        <w:t>°</w:t>
      </w:r>
      <w:r w:rsidRPr="00814B73">
        <w:t xml:space="preserve"> bis du I de l’article 286 du CGI </w:t>
      </w:r>
    </w:p>
    <w:p w14:paraId="45CE6386" w14:textId="77777777" w:rsidR="0039378F" w:rsidRPr="00814B73" w:rsidRDefault="00CE7F9B" w:rsidP="00721367">
      <w:pPr>
        <w:pStyle w:val="Paragraphedeliste"/>
        <w:numPr>
          <w:ilvl w:val="0"/>
          <w:numId w:val="23"/>
        </w:numPr>
      </w:pPr>
      <w:r w:rsidRPr="00814B73">
        <w:t xml:space="preserve">le respect des règles sur le délai et le mode de conservation des documents </w:t>
      </w:r>
    </w:p>
    <w:p w14:paraId="19CCDCC1" w14:textId="77777777" w:rsidR="0039378F" w:rsidRPr="00814B73" w:rsidRDefault="00CE7F9B" w:rsidP="00721367">
      <w:pPr>
        <w:pStyle w:val="Paragraphedeliste"/>
        <w:numPr>
          <w:ilvl w:val="0"/>
          <w:numId w:val="23"/>
        </w:numPr>
      </w:pPr>
      <w:r w:rsidRPr="00814B73">
        <w:t xml:space="preserve">la validation du respect des règles liées au régime d’imposition appliqué (RSI, RN…) en matière d’IS et de TVA au regard de la nature de l’activité et du chiffre d’affaires </w:t>
      </w:r>
    </w:p>
    <w:p w14:paraId="633DA01E" w14:textId="77777777" w:rsidR="0039378F" w:rsidRPr="00814B73" w:rsidRDefault="00CE7F9B" w:rsidP="00721367">
      <w:pPr>
        <w:pStyle w:val="Paragraphedeliste"/>
        <w:numPr>
          <w:ilvl w:val="0"/>
          <w:numId w:val="23"/>
        </w:numPr>
      </w:pPr>
      <w:r w:rsidRPr="00814B73">
        <w:t xml:space="preserve">les règles de détermination des amortissements et leur traitement fiscal </w:t>
      </w:r>
    </w:p>
    <w:p w14:paraId="4E348E17" w14:textId="77777777" w:rsidR="0039378F" w:rsidRPr="00814B73" w:rsidRDefault="00CE7F9B" w:rsidP="00721367">
      <w:pPr>
        <w:pStyle w:val="Paragraphedeliste"/>
        <w:numPr>
          <w:ilvl w:val="0"/>
          <w:numId w:val="23"/>
        </w:numPr>
      </w:pPr>
      <w:r w:rsidRPr="00814B73">
        <w:t xml:space="preserve">les règles de détermination des provisions et leur traitement fiscal </w:t>
      </w:r>
    </w:p>
    <w:p w14:paraId="513BF779" w14:textId="77777777" w:rsidR="0039378F" w:rsidRPr="00814B73" w:rsidRDefault="00CE7F9B" w:rsidP="00721367">
      <w:pPr>
        <w:pStyle w:val="Paragraphedeliste"/>
        <w:numPr>
          <w:ilvl w:val="0"/>
          <w:numId w:val="23"/>
        </w:numPr>
      </w:pPr>
      <w:r w:rsidRPr="00814B73">
        <w:t xml:space="preserve">les règles de détermination des charges à payer et leur traitement fiscal </w:t>
      </w:r>
    </w:p>
    <w:p w14:paraId="0491C51C" w14:textId="77777777" w:rsidR="0039378F" w:rsidRPr="00814B73" w:rsidRDefault="00CE7F9B" w:rsidP="00721367">
      <w:pPr>
        <w:pStyle w:val="Paragraphedeliste"/>
        <w:numPr>
          <w:ilvl w:val="0"/>
          <w:numId w:val="23"/>
        </w:numPr>
      </w:pPr>
      <w:r w:rsidRPr="00814B73">
        <w:t xml:space="preserve">la qualification et la déductibilité des charges exceptionnelles </w:t>
      </w:r>
    </w:p>
    <w:p w14:paraId="67438914" w14:textId="77777777" w:rsidR="00CE7F9B" w:rsidRPr="00814B73" w:rsidRDefault="00CE7F9B" w:rsidP="00721367">
      <w:pPr>
        <w:pStyle w:val="Paragraphedeliste"/>
        <w:numPr>
          <w:ilvl w:val="0"/>
          <w:numId w:val="23"/>
        </w:numPr>
      </w:pPr>
      <w:r w:rsidRPr="00814B73">
        <w:t>le respect des règles d’exigibilité en matière de TVA (collectée et déductible)</w:t>
      </w:r>
    </w:p>
    <w:p w14:paraId="24EEB02A" w14:textId="77777777" w:rsidR="001B3EB1" w:rsidRDefault="001B3EB1" w:rsidP="00721367"/>
    <w:p w14:paraId="184091D4" w14:textId="77777777" w:rsidR="003F67E6" w:rsidRDefault="003F67E6" w:rsidP="003F67E6">
      <w:r w:rsidRPr="008B5599">
        <w:rPr>
          <w:bCs/>
        </w:rPr>
        <w:t>Nous nous permettons d’attirer votre attention sur le fait</w:t>
      </w:r>
      <w:r>
        <w:rPr>
          <w:bCs/>
        </w:rPr>
        <w:t xml:space="preserve"> que conformément à l’arrêté du 13 janvier 2021, l</w:t>
      </w:r>
      <w:r>
        <w:t>a préparation et le contenu de chacun des points figurant dans le « chemin d’audit » sont placés sous votre responsabilité.</w:t>
      </w:r>
    </w:p>
    <w:p w14:paraId="73E9044F" w14:textId="6BBEBAB9" w:rsidR="00670A26" w:rsidRDefault="00670A26" w:rsidP="00721367">
      <w:r w:rsidRPr="00670A26">
        <w:t>Les travaux réalisés par l’expert-comptable auront pour objectif</w:t>
      </w:r>
      <w:r w:rsidR="00731D94">
        <w:rPr>
          <w:rStyle w:val="Appelnotedebasdep"/>
        </w:rPr>
        <w:footnoteReference w:id="9"/>
      </w:r>
      <w:r w:rsidRPr="00670A26">
        <w:t xml:space="preserve"> de permettre d’exprimer une conclusion concernant la concordance, la cohérence ou la conformité des points repris </w:t>
      </w:r>
      <w:r w:rsidRPr="00670A26">
        <w:lastRenderedPageBreak/>
        <w:t>ci-dessus avec les règles fiscales françaises en vigueur</w:t>
      </w:r>
      <w:r w:rsidR="00731D94">
        <w:t xml:space="preserve"> </w:t>
      </w:r>
      <w:r w:rsidRPr="00670A26">
        <w:t xml:space="preserve">à la </w:t>
      </w:r>
      <w:r w:rsidR="00731D94" w:rsidRPr="00731D94">
        <w:rPr>
          <w:highlight w:val="yellow"/>
        </w:rPr>
        <w:t>[</w:t>
      </w:r>
      <w:r w:rsidRPr="00731D94">
        <w:rPr>
          <w:highlight w:val="yellow"/>
        </w:rPr>
        <w:t>date de clôture de l’exercice social</w:t>
      </w:r>
      <w:r w:rsidR="00731D94" w:rsidRPr="00731D94">
        <w:rPr>
          <w:highlight w:val="yellow"/>
        </w:rPr>
        <w:t>]</w:t>
      </w:r>
      <w:r w:rsidRPr="00670A26">
        <w:t xml:space="preserve"> </w:t>
      </w:r>
      <w:r w:rsidR="00731D94" w:rsidRPr="00731D94">
        <w:t xml:space="preserve">ou </w:t>
      </w:r>
      <w:r w:rsidR="00731D94" w:rsidRPr="00731D94">
        <w:rPr>
          <w:highlight w:val="yellow"/>
        </w:rPr>
        <w:t>[à la date de clôture défini contractuellement]</w:t>
      </w:r>
      <w:r w:rsidR="00731D94" w:rsidRPr="00731D94">
        <w:t xml:space="preserve"> </w:t>
      </w:r>
      <w:r w:rsidRPr="00670A26">
        <w:t>faisant l’objet de la mission.</w:t>
      </w:r>
    </w:p>
    <w:p w14:paraId="4D574EB9" w14:textId="77777777" w:rsidR="00390C03" w:rsidRPr="00390C03" w:rsidRDefault="00670A26" w:rsidP="00721367">
      <w:r>
        <w:t>Le client</w:t>
      </w:r>
      <w:r w:rsidR="00390C03" w:rsidRPr="00390C03">
        <w:rPr>
          <w:spacing w:val="19"/>
        </w:rPr>
        <w:t xml:space="preserve"> </w:t>
      </w:r>
      <w:r w:rsidR="00390C03" w:rsidRPr="00390C03">
        <w:t>devra</w:t>
      </w:r>
      <w:r w:rsidR="00390C03" w:rsidRPr="00390C03">
        <w:rPr>
          <w:spacing w:val="18"/>
        </w:rPr>
        <w:t xml:space="preserve"> </w:t>
      </w:r>
      <w:r w:rsidR="00390C03" w:rsidRPr="00390C03">
        <w:t>mettre</w:t>
      </w:r>
      <w:r w:rsidR="00390C03" w:rsidRPr="00390C03">
        <w:rPr>
          <w:spacing w:val="20"/>
        </w:rPr>
        <w:t xml:space="preserve"> </w:t>
      </w:r>
      <w:r w:rsidR="00390C03" w:rsidRPr="00390C03">
        <w:t>à</w:t>
      </w:r>
      <w:r w:rsidR="00390C03" w:rsidRPr="00390C03">
        <w:rPr>
          <w:spacing w:val="28"/>
          <w:w w:val="102"/>
        </w:rPr>
        <w:t xml:space="preserve"> </w:t>
      </w:r>
      <w:r w:rsidR="00390C03" w:rsidRPr="00390C03">
        <w:t>la</w:t>
      </w:r>
      <w:r w:rsidR="00390C03" w:rsidRPr="00390C03">
        <w:rPr>
          <w:spacing w:val="31"/>
        </w:rPr>
        <w:t xml:space="preserve"> </w:t>
      </w:r>
      <w:r w:rsidR="00390C03" w:rsidRPr="00390C03">
        <w:t>disposition</w:t>
      </w:r>
      <w:r w:rsidR="00390C03" w:rsidRPr="00390C03">
        <w:rPr>
          <w:spacing w:val="33"/>
        </w:rPr>
        <w:t xml:space="preserve"> </w:t>
      </w:r>
      <w:r w:rsidR="00390C03" w:rsidRPr="00390C03">
        <w:t>d</w:t>
      </w:r>
      <w:r w:rsidR="00E15531" w:rsidRPr="00E47531">
        <w:t>e l’expert-comptable</w:t>
      </w:r>
      <w:r w:rsidR="00390C03" w:rsidRPr="00390C03">
        <w:t>,</w:t>
      </w:r>
      <w:r w:rsidR="00390C03" w:rsidRPr="00390C03">
        <w:rPr>
          <w:spacing w:val="32"/>
        </w:rPr>
        <w:t xml:space="preserve"> </w:t>
      </w:r>
      <w:r w:rsidR="00390C03" w:rsidRPr="00390C03">
        <w:t>et</w:t>
      </w:r>
      <w:r w:rsidR="00390C03" w:rsidRPr="00390C03">
        <w:rPr>
          <w:spacing w:val="32"/>
        </w:rPr>
        <w:t xml:space="preserve"> </w:t>
      </w:r>
      <w:r w:rsidR="00390C03" w:rsidRPr="00390C03">
        <w:t>sans</w:t>
      </w:r>
      <w:r w:rsidR="00390C03" w:rsidRPr="00390C03">
        <w:rPr>
          <w:spacing w:val="32"/>
        </w:rPr>
        <w:t xml:space="preserve"> </w:t>
      </w:r>
      <w:r w:rsidR="00390C03" w:rsidRPr="00390C03">
        <w:t>restriction,</w:t>
      </w:r>
      <w:r w:rsidR="00390C03" w:rsidRPr="00390C03">
        <w:rPr>
          <w:spacing w:val="32"/>
        </w:rPr>
        <w:t xml:space="preserve"> </w:t>
      </w:r>
      <w:r w:rsidR="00390C03" w:rsidRPr="00390C03">
        <w:t>tous</w:t>
      </w:r>
      <w:r w:rsidR="00390C03" w:rsidRPr="00390C03">
        <w:rPr>
          <w:spacing w:val="32"/>
        </w:rPr>
        <w:t xml:space="preserve"> </w:t>
      </w:r>
      <w:r w:rsidR="00390C03" w:rsidRPr="00390C03">
        <w:t>les</w:t>
      </w:r>
      <w:r w:rsidR="00390C03" w:rsidRPr="00390C03">
        <w:rPr>
          <w:spacing w:val="33"/>
        </w:rPr>
        <w:t xml:space="preserve"> </w:t>
      </w:r>
      <w:r w:rsidR="00390C03" w:rsidRPr="00390C03">
        <w:t>documents</w:t>
      </w:r>
      <w:r w:rsidR="00390C03" w:rsidRPr="00390C03">
        <w:rPr>
          <w:spacing w:val="31"/>
        </w:rPr>
        <w:t xml:space="preserve"> </w:t>
      </w:r>
      <w:r w:rsidR="00390C03" w:rsidRPr="00390C03">
        <w:t>comptables</w:t>
      </w:r>
      <w:r w:rsidR="00390C03" w:rsidRPr="00390C03">
        <w:rPr>
          <w:spacing w:val="32"/>
        </w:rPr>
        <w:t xml:space="preserve"> </w:t>
      </w:r>
      <w:r w:rsidR="00390C03" w:rsidRPr="00390C03">
        <w:t>de</w:t>
      </w:r>
      <w:r w:rsidR="00390C03" w:rsidRPr="00390C03">
        <w:rPr>
          <w:spacing w:val="30"/>
        </w:rPr>
        <w:t xml:space="preserve"> </w:t>
      </w:r>
      <w:r w:rsidR="00390C03" w:rsidRPr="00390C03">
        <w:t>l’entreprise</w:t>
      </w:r>
      <w:r w:rsidR="00390C03" w:rsidRPr="00390C03">
        <w:rPr>
          <w:spacing w:val="31"/>
        </w:rPr>
        <w:t xml:space="preserve"> </w:t>
      </w:r>
      <w:r w:rsidR="00390C03" w:rsidRPr="00390C03">
        <w:t>et,</w:t>
      </w:r>
      <w:r w:rsidR="00390C03" w:rsidRPr="00390C03">
        <w:rPr>
          <w:spacing w:val="32"/>
        </w:rPr>
        <w:t xml:space="preserve"> </w:t>
      </w:r>
      <w:r w:rsidR="00390C03" w:rsidRPr="00390C03">
        <w:t>d’une</w:t>
      </w:r>
      <w:r w:rsidR="00390C03" w:rsidRPr="00390C03">
        <w:rPr>
          <w:spacing w:val="32"/>
        </w:rPr>
        <w:t xml:space="preserve"> </w:t>
      </w:r>
      <w:r w:rsidR="00390C03" w:rsidRPr="00390C03">
        <w:t>manière</w:t>
      </w:r>
      <w:r w:rsidR="00390C03" w:rsidRPr="00390C03">
        <w:rPr>
          <w:w w:val="102"/>
        </w:rPr>
        <w:t xml:space="preserve"> </w:t>
      </w:r>
      <w:r w:rsidR="00390C03" w:rsidRPr="00390C03">
        <w:t>générale,</w:t>
      </w:r>
      <w:r w:rsidR="00390C03" w:rsidRPr="00390C03">
        <w:rPr>
          <w:spacing w:val="29"/>
        </w:rPr>
        <w:t xml:space="preserve"> </w:t>
      </w:r>
      <w:r w:rsidR="00390C03" w:rsidRPr="00390C03">
        <w:t>toutes</w:t>
      </w:r>
      <w:r w:rsidR="00390C03" w:rsidRPr="00390C03">
        <w:rPr>
          <w:spacing w:val="31"/>
        </w:rPr>
        <w:t xml:space="preserve"> </w:t>
      </w:r>
      <w:r w:rsidR="00390C03" w:rsidRPr="00390C03">
        <w:t>les</w:t>
      </w:r>
      <w:r w:rsidR="00390C03" w:rsidRPr="00390C03">
        <w:rPr>
          <w:spacing w:val="30"/>
        </w:rPr>
        <w:t xml:space="preserve"> </w:t>
      </w:r>
      <w:r w:rsidR="00390C03" w:rsidRPr="00390C03">
        <w:t>informations</w:t>
      </w:r>
      <w:r w:rsidR="00390C03" w:rsidRPr="00390C03">
        <w:rPr>
          <w:spacing w:val="29"/>
        </w:rPr>
        <w:t xml:space="preserve"> </w:t>
      </w:r>
      <w:r w:rsidR="00390C03" w:rsidRPr="00390C03">
        <w:t>nécessaires</w:t>
      </w:r>
      <w:r w:rsidR="00390C03" w:rsidRPr="00390C03">
        <w:rPr>
          <w:spacing w:val="30"/>
        </w:rPr>
        <w:t xml:space="preserve"> </w:t>
      </w:r>
      <w:r w:rsidR="00390C03" w:rsidRPr="00390C03">
        <w:t>à</w:t>
      </w:r>
      <w:r w:rsidR="00390C03" w:rsidRPr="00390C03">
        <w:rPr>
          <w:spacing w:val="30"/>
        </w:rPr>
        <w:t xml:space="preserve"> </w:t>
      </w:r>
      <w:r w:rsidR="00390C03" w:rsidRPr="00390C03">
        <w:t>la</w:t>
      </w:r>
      <w:r w:rsidR="00390C03" w:rsidRPr="00390C03">
        <w:rPr>
          <w:spacing w:val="31"/>
        </w:rPr>
        <w:t xml:space="preserve"> </w:t>
      </w:r>
      <w:r w:rsidR="00390C03" w:rsidRPr="00390C03">
        <w:t>bonne</w:t>
      </w:r>
      <w:r w:rsidR="00390C03" w:rsidRPr="00390C03">
        <w:rPr>
          <w:spacing w:val="29"/>
        </w:rPr>
        <w:t xml:space="preserve"> </w:t>
      </w:r>
      <w:r w:rsidR="00390C03" w:rsidRPr="00390C03">
        <w:t>réalisation</w:t>
      </w:r>
      <w:r w:rsidR="00390C03" w:rsidRPr="00390C03">
        <w:rPr>
          <w:spacing w:val="30"/>
        </w:rPr>
        <w:t xml:space="preserve"> </w:t>
      </w:r>
      <w:r w:rsidR="00390C03" w:rsidRPr="00390C03">
        <w:t>de</w:t>
      </w:r>
      <w:r w:rsidR="00390C03" w:rsidRPr="00390C03">
        <w:rPr>
          <w:spacing w:val="31"/>
        </w:rPr>
        <w:t xml:space="preserve"> </w:t>
      </w:r>
      <w:r w:rsidR="00390C03" w:rsidRPr="00390C03">
        <w:t>sa</w:t>
      </w:r>
      <w:r w:rsidR="00390C03" w:rsidRPr="00390C03">
        <w:rPr>
          <w:spacing w:val="29"/>
        </w:rPr>
        <w:t xml:space="preserve"> </w:t>
      </w:r>
      <w:r w:rsidR="00390C03" w:rsidRPr="00390C03">
        <w:t>mission.</w:t>
      </w:r>
    </w:p>
    <w:p w14:paraId="2973EB25" w14:textId="3537F3CA" w:rsidR="00390C03" w:rsidRDefault="0039378F" w:rsidP="00721367">
      <w:r>
        <w:t>L’expert-comptable</w:t>
      </w:r>
      <w:r w:rsidR="00390C03" w:rsidRPr="00390C03">
        <w:rPr>
          <w:spacing w:val="31"/>
        </w:rPr>
        <w:t xml:space="preserve"> </w:t>
      </w:r>
      <w:r w:rsidR="00390C03" w:rsidRPr="00390C03">
        <w:t>réalise</w:t>
      </w:r>
      <w:r w:rsidR="00390C03" w:rsidRPr="00390C03">
        <w:rPr>
          <w:spacing w:val="31"/>
        </w:rPr>
        <w:t xml:space="preserve"> </w:t>
      </w:r>
      <w:r w:rsidR="00390C03" w:rsidRPr="00390C03">
        <w:t>toutes</w:t>
      </w:r>
      <w:r w:rsidR="00390C03" w:rsidRPr="00390C03">
        <w:rPr>
          <w:spacing w:val="32"/>
        </w:rPr>
        <w:t xml:space="preserve"> </w:t>
      </w:r>
      <w:r w:rsidR="00390C03" w:rsidRPr="00390C03">
        <w:t>les</w:t>
      </w:r>
      <w:r w:rsidR="00390C03" w:rsidRPr="00390C03">
        <w:rPr>
          <w:spacing w:val="33"/>
        </w:rPr>
        <w:t xml:space="preserve"> </w:t>
      </w:r>
      <w:r w:rsidR="00390C03" w:rsidRPr="00390C03">
        <w:t>études</w:t>
      </w:r>
      <w:r w:rsidR="00390C03" w:rsidRPr="00390C03">
        <w:rPr>
          <w:spacing w:val="30"/>
        </w:rPr>
        <w:t xml:space="preserve"> </w:t>
      </w:r>
      <w:r w:rsidR="00390C03" w:rsidRPr="00390C03">
        <w:t>nécessaires</w:t>
      </w:r>
      <w:r w:rsidR="00390C03" w:rsidRPr="00390C03">
        <w:rPr>
          <w:spacing w:val="32"/>
        </w:rPr>
        <w:t xml:space="preserve"> </w:t>
      </w:r>
      <w:r w:rsidR="00390C03" w:rsidRPr="00390C03">
        <w:t>dans</w:t>
      </w:r>
      <w:r w:rsidR="00390C03" w:rsidRPr="00390C03">
        <w:rPr>
          <w:spacing w:val="30"/>
        </w:rPr>
        <w:t xml:space="preserve"> </w:t>
      </w:r>
      <w:r w:rsidR="00390C03" w:rsidRPr="00390C03">
        <w:t>son</w:t>
      </w:r>
      <w:r w:rsidR="00390C03" w:rsidRPr="00390C03">
        <w:rPr>
          <w:spacing w:val="33"/>
        </w:rPr>
        <w:t xml:space="preserve"> </w:t>
      </w:r>
      <w:r w:rsidR="00390C03" w:rsidRPr="00390C03">
        <w:t>analyse</w:t>
      </w:r>
      <w:r w:rsidR="00390C03" w:rsidRPr="00390C03">
        <w:rPr>
          <w:spacing w:val="32"/>
        </w:rPr>
        <w:t xml:space="preserve"> </w:t>
      </w:r>
      <w:r w:rsidR="00390C03" w:rsidRPr="00390C03">
        <w:t>du</w:t>
      </w:r>
      <w:r w:rsidR="00390C03" w:rsidRPr="00390C03">
        <w:rPr>
          <w:spacing w:val="31"/>
        </w:rPr>
        <w:t xml:space="preserve"> </w:t>
      </w:r>
      <w:r w:rsidR="00C75684">
        <w:rPr>
          <w:spacing w:val="31"/>
        </w:rPr>
        <w:t>« </w:t>
      </w:r>
      <w:r w:rsidR="00390C03" w:rsidRPr="00390C03">
        <w:t>chemin</w:t>
      </w:r>
      <w:r w:rsidR="00390C03" w:rsidRPr="00390C03">
        <w:rPr>
          <w:spacing w:val="31"/>
        </w:rPr>
        <w:t xml:space="preserve"> </w:t>
      </w:r>
      <w:r w:rsidR="00390C03" w:rsidRPr="00390C03">
        <w:t>d’audit</w:t>
      </w:r>
      <w:r w:rsidR="00C75684">
        <w:t> »</w:t>
      </w:r>
      <w:r w:rsidR="001B3EB1">
        <w:t xml:space="preserve"> sur la base des informations transmises par son client</w:t>
      </w:r>
      <w:r w:rsidR="00390C03" w:rsidRPr="00390C03">
        <w:t>.</w:t>
      </w:r>
      <w:r w:rsidR="00390C03" w:rsidRPr="00390C03">
        <w:rPr>
          <w:spacing w:val="31"/>
        </w:rPr>
        <w:t xml:space="preserve"> </w:t>
      </w:r>
      <w:r w:rsidR="00E15531">
        <w:t>Le client</w:t>
      </w:r>
      <w:r w:rsidR="00E15531" w:rsidRPr="00390C03">
        <w:rPr>
          <w:spacing w:val="32"/>
        </w:rPr>
        <w:t xml:space="preserve"> </w:t>
      </w:r>
      <w:r w:rsidR="00390C03" w:rsidRPr="00390C03">
        <w:t>doit</w:t>
      </w:r>
      <w:r w:rsidR="00390C03" w:rsidRPr="00390C03">
        <w:rPr>
          <w:spacing w:val="32"/>
        </w:rPr>
        <w:t xml:space="preserve"> </w:t>
      </w:r>
      <w:r w:rsidR="00390C03" w:rsidRPr="00390C03">
        <w:t>pour</w:t>
      </w:r>
      <w:r w:rsidR="00390C03" w:rsidRPr="00390C03">
        <w:rPr>
          <w:w w:val="102"/>
        </w:rPr>
        <w:t xml:space="preserve"> </w:t>
      </w:r>
      <w:r w:rsidR="00390C03" w:rsidRPr="00390C03">
        <w:t>cela</w:t>
      </w:r>
      <w:r w:rsidR="00390C03" w:rsidRPr="00390C03">
        <w:rPr>
          <w:spacing w:val="15"/>
        </w:rPr>
        <w:t xml:space="preserve"> </w:t>
      </w:r>
      <w:r w:rsidR="00390C03" w:rsidRPr="00390C03">
        <w:t>lui</w:t>
      </w:r>
      <w:r w:rsidR="00390C03" w:rsidRPr="00390C03">
        <w:rPr>
          <w:spacing w:val="15"/>
        </w:rPr>
        <w:t xml:space="preserve"> </w:t>
      </w:r>
      <w:r w:rsidR="00390C03" w:rsidRPr="00390C03">
        <w:t>remettre</w:t>
      </w:r>
      <w:r w:rsidR="00390C03" w:rsidRPr="00390C03">
        <w:rPr>
          <w:spacing w:val="15"/>
        </w:rPr>
        <w:t xml:space="preserve"> </w:t>
      </w:r>
      <w:r w:rsidR="00390C03" w:rsidRPr="00390C03">
        <w:t>en</w:t>
      </w:r>
      <w:r w:rsidR="00390C03" w:rsidRPr="00390C03">
        <w:rPr>
          <w:spacing w:val="17"/>
        </w:rPr>
        <w:t xml:space="preserve"> </w:t>
      </w:r>
      <w:r w:rsidR="00390C03" w:rsidRPr="00390C03">
        <w:t>toute</w:t>
      </w:r>
      <w:r w:rsidR="00390C03" w:rsidRPr="00390C03">
        <w:rPr>
          <w:spacing w:val="15"/>
        </w:rPr>
        <w:t xml:space="preserve"> </w:t>
      </w:r>
      <w:r w:rsidR="00390C03" w:rsidRPr="00390C03">
        <w:t>bonne</w:t>
      </w:r>
      <w:r w:rsidR="00390C03" w:rsidRPr="00390C03">
        <w:rPr>
          <w:spacing w:val="16"/>
        </w:rPr>
        <w:t xml:space="preserve"> </w:t>
      </w:r>
      <w:r w:rsidR="00390C03" w:rsidRPr="00390C03">
        <w:t>foi</w:t>
      </w:r>
      <w:r w:rsidR="00390C03" w:rsidRPr="00390C03">
        <w:rPr>
          <w:spacing w:val="15"/>
        </w:rPr>
        <w:t xml:space="preserve"> </w:t>
      </w:r>
      <w:r w:rsidR="00390C03" w:rsidRPr="00390C03">
        <w:t>l’ensemble</w:t>
      </w:r>
      <w:r w:rsidR="00390C03" w:rsidRPr="00390C03">
        <w:rPr>
          <w:spacing w:val="15"/>
        </w:rPr>
        <w:t xml:space="preserve"> </w:t>
      </w:r>
      <w:r w:rsidR="00390C03" w:rsidRPr="00390C03">
        <w:t>des</w:t>
      </w:r>
      <w:r w:rsidR="00390C03" w:rsidRPr="00390C03">
        <w:rPr>
          <w:spacing w:val="17"/>
        </w:rPr>
        <w:t xml:space="preserve"> </w:t>
      </w:r>
      <w:r w:rsidR="00390C03" w:rsidRPr="00390C03">
        <w:t>documents</w:t>
      </w:r>
      <w:r w:rsidR="00390C03" w:rsidRPr="00390C03">
        <w:rPr>
          <w:spacing w:val="15"/>
        </w:rPr>
        <w:t xml:space="preserve"> </w:t>
      </w:r>
      <w:r w:rsidR="00390C03" w:rsidRPr="00390C03">
        <w:t>demandés</w:t>
      </w:r>
      <w:r w:rsidR="00390C03" w:rsidRPr="00390C03">
        <w:rPr>
          <w:spacing w:val="15"/>
        </w:rPr>
        <w:t xml:space="preserve"> </w:t>
      </w:r>
      <w:r w:rsidR="00390C03" w:rsidRPr="00390C03">
        <w:t>et</w:t>
      </w:r>
      <w:r w:rsidR="00390C03" w:rsidRPr="00390C03">
        <w:rPr>
          <w:spacing w:val="17"/>
        </w:rPr>
        <w:t xml:space="preserve"> </w:t>
      </w:r>
      <w:r w:rsidR="00390C03" w:rsidRPr="00390C03">
        <w:t>ne</w:t>
      </w:r>
      <w:r w:rsidR="00390C03" w:rsidRPr="00390C03">
        <w:rPr>
          <w:spacing w:val="14"/>
        </w:rPr>
        <w:t xml:space="preserve"> </w:t>
      </w:r>
      <w:r w:rsidR="00390C03" w:rsidRPr="00390C03">
        <w:t>pas</w:t>
      </w:r>
      <w:r w:rsidR="00390C03" w:rsidRPr="00390C03">
        <w:rPr>
          <w:spacing w:val="16"/>
        </w:rPr>
        <w:t xml:space="preserve"> </w:t>
      </w:r>
      <w:r w:rsidR="00390C03" w:rsidRPr="00390C03">
        <w:t>lui</w:t>
      </w:r>
      <w:r w:rsidR="00390C03" w:rsidRPr="00390C03">
        <w:rPr>
          <w:spacing w:val="15"/>
        </w:rPr>
        <w:t xml:space="preserve"> </w:t>
      </w:r>
      <w:r w:rsidR="00390C03" w:rsidRPr="00390C03">
        <w:t>dissimuler</w:t>
      </w:r>
      <w:r w:rsidR="00390C03" w:rsidRPr="00390C03">
        <w:rPr>
          <w:spacing w:val="15"/>
        </w:rPr>
        <w:t xml:space="preserve"> </w:t>
      </w:r>
      <w:r w:rsidR="00390C03" w:rsidRPr="00390C03">
        <w:t>des</w:t>
      </w:r>
      <w:r w:rsidR="00390C03" w:rsidRPr="00390C03">
        <w:rPr>
          <w:spacing w:val="16"/>
        </w:rPr>
        <w:t xml:space="preserve"> </w:t>
      </w:r>
      <w:r w:rsidR="00390C03" w:rsidRPr="00390C03">
        <w:t>informations.</w:t>
      </w:r>
    </w:p>
    <w:p w14:paraId="208BF83D" w14:textId="77777777" w:rsidR="00390C03" w:rsidRPr="00390C03" w:rsidRDefault="00390C03" w:rsidP="00721367">
      <w:pPr>
        <w:pStyle w:val="Titre2"/>
        <w:rPr>
          <w:rFonts w:hAnsi="Times New Roman"/>
          <w:szCs w:val="21"/>
        </w:rPr>
      </w:pPr>
      <w:bookmarkStart w:id="8" w:name="_Hlk69401843"/>
      <w:bookmarkEnd w:id="7"/>
      <w:r w:rsidRPr="00390C03">
        <w:rPr>
          <w:rFonts w:eastAsia="Calibri"/>
        </w:rPr>
        <w:t>Compte</w:t>
      </w:r>
      <w:r w:rsidRPr="00390C03">
        <w:rPr>
          <w:rFonts w:eastAsia="Calibri"/>
          <w:spacing w:val="31"/>
        </w:rPr>
        <w:t xml:space="preserve"> </w:t>
      </w:r>
      <w:r w:rsidRPr="00390C03">
        <w:rPr>
          <w:rFonts w:eastAsia="Calibri"/>
        </w:rPr>
        <w:t>rendu</w:t>
      </w:r>
      <w:r w:rsidRPr="00390C03">
        <w:rPr>
          <w:rFonts w:eastAsia="Calibri"/>
          <w:spacing w:val="32"/>
        </w:rPr>
        <w:t xml:space="preserve"> </w:t>
      </w:r>
      <w:r w:rsidRPr="00390C03">
        <w:rPr>
          <w:rFonts w:eastAsia="Calibri"/>
        </w:rPr>
        <w:t>de</w:t>
      </w:r>
      <w:r w:rsidRPr="00390C03">
        <w:rPr>
          <w:rFonts w:eastAsia="Calibri"/>
          <w:spacing w:val="32"/>
        </w:rPr>
        <w:t xml:space="preserve"> </w:t>
      </w:r>
      <w:r w:rsidRPr="00390C03">
        <w:rPr>
          <w:rFonts w:eastAsia="Calibri"/>
        </w:rPr>
        <w:t>mission</w:t>
      </w:r>
    </w:p>
    <w:p w14:paraId="34BEEE83" w14:textId="0140C83B" w:rsidR="00390C03" w:rsidRPr="00390C03" w:rsidRDefault="00390C03" w:rsidP="00721367">
      <w:r w:rsidRPr="00390C03">
        <w:t>La</w:t>
      </w:r>
      <w:r w:rsidRPr="00390C03">
        <w:rPr>
          <w:spacing w:val="35"/>
        </w:rPr>
        <w:t xml:space="preserve"> </w:t>
      </w:r>
      <w:r w:rsidRPr="00390C03">
        <w:t>conduite</w:t>
      </w:r>
      <w:r w:rsidRPr="00390C03">
        <w:rPr>
          <w:spacing w:val="35"/>
        </w:rPr>
        <w:t xml:space="preserve"> </w:t>
      </w:r>
      <w:r w:rsidRPr="00390C03">
        <w:t>d’un</w:t>
      </w:r>
      <w:r w:rsidRPr="00390C03">
        <w:rPr>
          <w:spacing w:val="34"/>
        </w:rPr>
        <w:t xml:space="preserve"> </w:t>
      </w:r>
      <w:r w:rsidRPr="00390C03">
        <w:t>ECF</w:t>
      </w:r>
      <w:r w:rsidRPr="00390C03">
        <w:rPr>
          <w:spacing w:val="35"/>
        </w:rPr>
        <w:t xml:space="preserve"> </w:t>
      </w:r>
      <w:r w:rsidRPr="00390C03">
        <w:t>sera</w:t>
      </w:r>
      <w:r w:rsidRPr="00390C03">
        <w:rPr>
          <w:spacing w:val="35"/>
        </w:rPr>
        <w:t xml:space="preserve"> </w:t>
      </w:r>
      <w:r w:rsidRPr="00390C03">
        <w:t>mentionnée</w:t>
      </w:r>
      <w:r w:rsidRPr="00390C03">
        <w:rPr>
          <w:spacing w:val="34"/>
        </w:rPr>
        <w:t xml:space="preserve"> </w:t>
      </w:r>
      <w:r w:rsidRPr="00390C03">
        <w:t>dans</w:t>
      </w:r>
      <w:r w:rsidRPr="00390C03">
        <w:rPr>
          <w:spacing w:val="34"/>
        </w:rPr>
        <w:t xml:space="preserve"> </w:t>
      </w:r>
      <w:r w:rsidRPr="00390C03">
        <w:t>la</w:t>
      </w:r>
      <w:r w:rsidRPr="00390C03">
        <w:rPr>
          <w:spacing w:val="35"/>
        </w:rPr>
        <w:t xml:space="preserve"> </w:t>
      </w:r>
      <w:r w:rsidRPr="00390C03">
        <w:t>liasse</w:t>
      </w:r>
      <w:r w:rsidRPr="00390C03">
        <w:rPr>
          <w:spacing w:val="35"/>
        </w:rPr>
        <w:t xml:space="preserve"> </w:t>
      </w:r>
      <w:r w:rsidRPr="00390C03">
        <w:t>fiscale</w:t>
      </w:r>
      <w:r w:rsidRPr="00390C03">
        <w:rPr>
          <w:spacing w:val="35"/>
        </w:rPr>
        <w:t xml:space="preserve"> </w:t>
      </w:r>
      <w:r w:rsidRPr="00390C03">
        <w:t>d</w:t>
      </w:r>
      <w:r w:rsidR="00E15531" w:rsidRPr="00E47531">
        <w:t>u client</w:t>
      </w:r>
      <w:r w:rsidR="00731D94">
        <w:t xml:space="preserve"> par l’expert-comptable</w:t>
      </w:r>
      <w:r w:rsidRPr="00390C03">
        <w:t>.</w:t>
      </w:r>
      <w:r w:rsidRPr="00390C03">
        <w:rPr>
          <w:spacing w:val="40"/>
        </w:rPr>
        <w:t xml:space="preserve"> </w:t>
      </w:r>
      <w:r w:rsidR="00731D94" w:rsidRPr="00731D94">
        <w:t xml:space="preserve">Le compte rendu de mission sera télédéclaré à la DGFiP au plus tard le 31 octobre </w:t>
      </w:r>
      <w:r w:rsidR="00731D94" w:rsidRPr="00731D94">
        <w:rPr>
          <w:highlight w:val="yellow"/>
        </w:rPr>
        <w:t>[si exercice clos au 31 décembre]</w:t>
      </w:r>
      <w:r w:rsidR="00731D94" w:rsidRPr="00731D94">
        <w:t xml:space="preserve"> / ou dans les 6 mois du dépôt de la liasse au moyen de la procédure TDFC par l’expert-comptable pour le compte de son client et pendant la période transitoire 2021-2022 sous format PDF par le client via sa messagerie sécurisée. Un modèle est prévu par l’arrêté d’application du 13 janvier 2021</w:t>
      </w:r>
      <w:r w:rsidRPr="00390C03">
        <w:t>.</w:t>
      </w:r>
    </w:p>
    <w:p w14:paraId="1BD0F3D4" w14:textId="19ECA45D" w:rsidR="00390C03" w:rsidRPr="00E40ADA" w:rsidRDefault="00731D94" w:rsidP="00E40ADA">
      <w:r w:rsidRPr="00731D94">
        <w:t>Ce document sera par ailleurs conservé par l’expert-comptable jusqu’à l’expiration du délai de reprise pour être tenu à disposition de l’administration fiscale</w:t>
      </w:r>
      <w:r w:rsidR="00390C03" w:rsidRPr="00390C03">
        <w:t>.</w:t>
      </w:r>
    </w:p>
    <w:bookmarkEnd w:id="8"/>
    <w:p w14:paraId="1F4D9830" w14:textId="3EE86A70" w:rsidR="00390C03" w:rsidRPr="00390C03" w:rsidRDefault="00593665" w:rsidP="00721367">
      <w:pPr>
        <w:pStyle w:val="Titre2"/>
        <w:rPr>
          <w:rFonts w:hAnsi="Times New Roman"/>
          <w:szCs w:val="21"/>
        </w:rPr>
      </w:pPr>
      <w:r>
        <w:rPr>
          <w:rFonts w:eastAsia="Calibri"/>
        </w:rPr>
        <w:t xml:space="preserve">Exécution et déroulement </w:t>
      </w:r>
      <w:r w:rsidR="00390C03" w:rsidRPr="00390C03">
        <w:rPr>
          <w:rFonts w:eastAsia="Calibri"/>
        </w:rPr>
        <w:t>de</w:t>
      </w:r>
      <w:r w:rsidR="00390C03" w:rsidRPr="00390C03">
        <w:rPr>
          <w:rFonts w:eastAsia="Calibri"/>
          <w:spacing w:val="33"/>
        </w:rPr>
        <w:t xml:space="preserve"> </w:t>
      </w:r>
      <w:r w:rsidR="00390C03" w:rsidRPr="00390C03">
        <w:rPr>
          <w:rFonts w:eastAsia="Calibri"/>
        </w:rPr>
        <w:t>la</w:t>
      </w:r>
      <w:r w:rsidR="00390C03" w:rsidRPr="00390C03">
        <w:rPr>
          <w:rFonts w:eastAsia="Calibri"/>
          <w:spacing w:val="33"/>
        </w:rPr>
        <w:t xml:space="preserve"> </w:t>
      </w:r>
      <w:r w:rsidR="00390C03" w:rsidRPr="00390C03">
        <w:rPr>
          <w:rFonts w:eastAsia="Calibri"/>
        </w:rPr>
        <w:t>mission</w:t>
      </w:r>
    </w:p>
    <w:p w14:paraId="7ED43DA7" w14:textId="61932A9F" w:rsidR="00593665" w:rsidRPr="008B5599" w:rsidRDefault="00593665" w:rsidP="00593665">
      <w:pPr>
        <w:rPr>
          <w:bCs/>
        </w:rPr>
      </w:pPr>
      <w:bookmarkStart w:id="9" w:name="_Hlk69401871"/>
      <w:r w:rsidRPr="00E66BFD">
        <w:rPr>
          <w:bCs/>
        </w:rPr>
        <w:t xml:space="preserve">Notre mission sera exécutée sous la direction de </w:t>
      </w:r>
      <w:r w:rsidRPr="00446CF9">
        <w:rPr>
          <w:bCs/>
          <w:highlight w:val="yellow"/>
        </w:rPr>
        <w:t>…………</w:t>
      </w:r>
      <w:r w:rsidRPr="00E66BFD">
        <w:rPr>
          <w:bCs/>
        </w:rPr>
        <w:t xml:space="preserve">, </w:t>
      </w:r>
      <w:r w:rsidR="00731D94">
        <w:rPr>
          <w:bCs/>
        </w:rPr>
        <w:t>responsable de la mission</w:t>
      </w:r>
      <w:r>
        <w:rPr>
          <w:bCs/>
        </w:rPr>
        <w:t xml:space="preserve">, </w:t>
      </w:r>
      <w:r w:rsidRPr="00E66BFD">
        <w:rPr>
          <w:bCs/>
        </w:rPr>
        <w:t>qui pourr</w:t>
      </w:r>
      <w:r>
        <w:rPr>
          <w:bCs/>
        </w:rPr>
        <w:t>a</w:t>
      </w:r>
      <w:r w:rsidRPr="00E66BFD">
        <w:rPr>
          <w:bCs/>
        </w:rPr>
        <w:t xml:space="preserve"> se faire assister en cas de besoin par d'autres </w:t>
      </w:r>
      <w:r>
        <w:rPr>
          <w:bCs/>
        </w:rPr>
        <w:t>intervenants</w:t>
      </w:r>
      <w:r w:rsidRPr="00E66BFD">
        <w:rPr>
          <w:bCs/>
        </w:rPr>
        <w:t xml:space="preserve"> du cabinet.</w:t>
      </w:r>
    </w:p>
    <w:p w14:paraId="2F4E362A" w14:textId="77777777" w:rsidR="00593665" w:rsidRDefault="00593665" w:rsidP="00593665">
      <w:pPr>
        <w:rPr>
          <w:bCs/>
        </w:rPr>
      </w:pPr>
      <w:r>
        <w:rPr>
          <w:bCs/>
        </w:rPr>
        <w:t>Pour l’exercice considéré, nous vous proposons d’intervenir selon le planning suivant :</w:t>
      </w:r>
    </w:p>
    <w:p w14:paraId="6680C4E5" w14:textId="77777777" w:rsidR="00593665" w:rsidRPr="00A36413" w:rsidRDefault="00593665" w:rsidP="00731D94">
      <w:pPr>
        <w:jc w:val="center"/>
        <w:rPr>
          <w:bCs/>
          <w:i/>
        </w:rPr>
      </w:pPr>
      <w:r w:rsidRPr="00731D94">
        <w:rPr>
          <w:bCs/>
          <w:i/>
          <w:highlight w:val="yellow"/>
        </w:rPr>
        <w:t>(Détailler les dates ou périodes d’intervention ainsi que la nature des travaux qui seront effectués à ces dates)</w:t>
      </w:r>
    </w:p>
    <w:p w14:paraId="750E64A6" w14:textId="77777777" w:rsidR="00593665" w:rsidRPr="008B5599" w:rsidRDefault="00593665" w:rsidP="00593665">
      <w:pPr>
        <w:rPr>
          <w:iCs/>
        </w:rPr>
      </w:pPr>
      <w:r w:rsidRPr="008B5599">
        <w:rPr>
          <w:bCs/>
        </w:rPr>
        <w:t>Nous comptons sur votre c</w:t>
      </w:r>
      <w:r>
        <w:rPr>
          <w:bCs/>
        </w:rPr>
        <w:t xml:space="preserve">oopération et sur celle de votre équipe </w:t>
      </w:r>
      <w:r w:rsidRPr="008B5599">
        <w:rPr>
          <w:bCs/>
        </w:rPr>
        <w:t>pour nous communiquer les informations et les documents nécessaires pour effectuer notre mission dans de bonnes conditions</w:t>
      </w:r>
      <w:r>
        <w:rPr>
          <w:bCs/>
        </w:rPr>
        <w:t>,</w:t>
      </w:r>
      <w:r w:rsidRPr="008B5599">
        <w:rPr>
          <w:bCs/>
        </w:rPr>
        <w:t xml:space="preserve"> à savoir</w:t>
      </w:r>
      <w:r>
        <w:rPr>
          <w:bCs/>
        </w:rPr>
        <w:t xml:space="preserve"> notamment </w:t>
      </w:r>
      <w:r w:rsidRPr="008B5599">
        <w:rPr>
          <w:bCs/>
        </w:rPr>
        <w:t>:</w:t>
      </w:r>
    </w:p>
    <w:p w14:paraId="44381DE1" w14:textId="77777777" w:rsidR="00593665" w:rsidRDefault="00593665" w:rsidP="00731D94">
      <w:pPr>
        <w:jc w:val="center"/>
        <w:rPr>
          <w:bCs/>
          <w:i/>
        </w:rPr>
      </w:pPr>
      <w:r w:rsidRPr="00731D94">
        <w:rPr>
          <w:bCs/>
          <w:i/>
          <w:highlight w:val="yellow"/>
        </w:rPr>
        <w:t>(Lister la nature des informations et des documents nécessaires à la mise en œuvre de la mission)</w:t>
      </w:r>
    </w:p>
    <w:p w14:paraId="7378AB8F" w14:textId="77777777" w:rsidR="006E70FD" w:rsidRPr="006E70FD" w:rsidRDefault="006E70FD" w:rsidP="006E70FD">
      <w:pPr>
        <w:pStyle w:val="Titre2"/>
        <w:numPr>
          <w:ilvl w:val="1"/>
          <w:numId w:val="31"/>
        </w:numPr>
        <w:rPr>
          <w:rFonts w:hAnsi="Times New Roman"/>
          <w:szCs w:val="21"/>
        </w:rPr>
      </w:pPr>
      <w:r w:rsidRPr="006E70FD">
        <w:rPr>
          <w:rFonts w:eastAsia="Calibri"/>
        </w:rPr>
        <w:t>Honoraires</w:t>
      </w:r>
    </w:p>
    <w:p w14:paraId="775A78C5" w14:textId="77777777" w:rsidR="006E70FD" w:rsidRPr="001C7347" w:rsidRDefault="006E70FD" w:rsidP="006E70FD">
      <w:bookmarkStart w:id="10" w:name="_Hlk69401979"/>
      <w:r>
        <w:rPr>
          <w:highlight w:val="yellow"/>
        </w:rPr>
        <w:t>[</w:t>
      </w:r>
      <w:r w:rsidRPr="00E47531">
        <w:rPr>
          <w:highlight w:val="yellow"/>
        </w:rPr>
        <w:t>Deux options</w:t>
      </w:r>
      <w:r>
        <w:rPr>
          <w:highlight w:val="yellow"/>
        </w:rPr>
        <w:t>]</w:t>
      </w:r>
    </w:p>
    <w:p w14:paraId="64D80617" w14:textId="286F30B6" w:rsidR="006E70FD" w:rsidRDefault="006E70FD" w:rsidP="006E70FD">
      <w:r w:rsidRPr="001C7347">
        <w:t xml:space="preserve">Nos honoraires seront facturés au forfait, </w:t>
      </w:r>
      <w:r>
        <w:t xml:space="preserve">ventilés entre les différents points du « chemin d’audit », </w:t>
      </w:r>
      <w:r w:rsidRPr="001C7347">
        <w:t>soit ….. HT.</w:t>
      </w:r>
    </w:p>
    <w:tbl>
      <w:tblPr>
        <w:tblStyle w:val="Grilledutableau"/>
        <w:tblW w:w="0" w:type="auto"/>
        <w:tblLook w:val="04A0" w:firstRow="1" w:lastRow="0" w:firstColumn="1" w:lastColumn="0" w:noHBand="0" w:noVBand="1"/>
      </w:tblPr>
      <w:tblGrid>
        <w:gridCol w:w="7366"/>
        <w:gridCol w:w="2524"/>
      </w:tblGrid>
      <w:tr w:rsidR="004C0C42" w14:paraId="455C5C9A" w14:textId="77777777" w:rsidTr="006C544C">
        <w:tc>
          <w:tcPr>
            <w:tcW w:w="7366" w:type="dxa"/>
          </w:tcPr>
          <w:p w14:paraId="0E4D3308" w14:textId="77777777" w:rsidR="004C0C42" w:rsidRPr="00EA142E" w:rsidRDefault="004C0C42" w:rsidP="006C544C">
            <w:pPr>
              <w:jc w:val="center"/>
              <w:rPr>
                <w:b/>
              </w:rPr>
            </w:pPr>
            <w:r w:rsidRPr="00EA142E">
              <w:rPr>
                <w:b/>
              </w:rPr>
              <w:t>Point du chemin d’audit</w:t>
            </w:r>
          </w:p>
        </w:tc>
        <w:tc>
          <w:tcPr>
            <w:tcW w:w="2524" w:type="dxa"/>
          </w:tcPr>
          <w:p w14:paraId="42AB6C09" w14:textId="77777777" w:rsidR="004C0C42" w:rsidRPr="00EA142E" w:rsidRDefault="004C0C42" w:rsidP="006C544C">
            <w:pPr>
              <w:jc w:val="center"/>
              <w:rPr>
                <w:b/>
              </w:rPr>
            </w:pPr>
            <w:r w:rsidRPr="00EA142E">
              <w:rPr>
                <w:b/>
              </w:rPr>
              <w:t xml:space="preserve">Montant </w:t>
            </w:r>
            <w:r>
              <w:rPr>
                <w:b/>
              </w:rPr>
              <w:t>HT forfaitaires</w:t>
            </w:r>
            <w:r w:rsidRPr="00EA142E">
              <w:rPr>
                <w:b/>
              </w:rPr>
              <w:t xml:space="preserve"> des honoraires </w:t>
            </w:r>
          </w:p>
        </w:tc>
      </w:tr>
      <w:tr w:rsidR="004C0C42" w14:paraId="1D3BE511" w14:textId="77777777" w:rsidTr="006C544C">
        <w:tc>
          <w:tcPr>
            <w:tcW w:w="7366" w:type="dxa"/>
          </w:tcPr>
          <w:p w14:paraId="035956CB" w14:textId="77777777" w:rsidR="004C0C42" w:rsidRDefault="004C0C42" w:rsidP="006C544C">
            <w:r>
              <w:t>1.</w:t>
            </w:r>
            <w:r>
              <w:tab/>
              <w:t>la conformité du FEC au format défini à l’article A. 47 A-1 du LPF</w:t>
            </w:r>
          </w:p>
        </w:tc>
        <w:tc>
          <w:tcPr>
            <w:tcW w:w="2524" w:type="dxa"/>
            <w:vAlign w:val="center"/>
          </w:tcPr>
          <w:p w14:paraId="15634ADE" w14:textId="77777777" w:rsidR="004C0C42" w:rsidRDefault="004C0C42" w:rsidP="006C544C">
            <w:pPr>
              <w:jc w:val="center"/>
            </w:pPr>
            <w:r w:rsidRPr="00A5607A">
              <w:rPr>
                <w:highlight w:val="yellow"/>
              </w:rPr>
              <w:t>…</w:t>
            </w:r>
            <w:r>
              <w:rPr>
                <w:highlight w:val="yellow"/>
              </w:rPr>
              <w:t xml:space="preserve"> €</w:t>
            </w:r>
          </w:p>
        </w:tc>
      </w:tr>
      <w:tr w:rsidR="004C0C42" w14:paraId="54A73BD4" w14:textId="77777777" w:rsidTr="006C544C">
        <w:tc>
          <w:tcPr>
            <w:tcW w:w="7366" w:type="dxa"/>
          </w:tcPr>
          <w:p w14:paraId="1DCF7C6B" w14:textId="77777777" w:rsidR="004C0C42" w:rsidRDefault="004C0C42" w:rsidP="006C544C">
            <w:r>
              <w:t>2.</w:t>
            </w:r>
            <w:r>
              <w:tab/>
              <w:t xml:space="preserve">la qualité comptable du FEC au regard des principes comptables </w:t>
            </w:r>
          </w:p>
        </w:tc>
        <w:tc>
          <w:tcPr>
            <w:tcW w:w="2524" w:type="dxa"/>
            <w:vAlign w:val="center"/>
          </w:tcPr>
          <w:p w14:paraId="3BE4D409" w14:textId="77777777" w:rsidR="004C0C42" w:rsidRDefault="004C0C42" w:rsidP="006C544C">
            <w:pPr>
              <w:jc w:val="center"/>
            </w:pPr>
            <w:r w:rsidRPr="00A5607A">
              <w:rPr>
                <w:highlight w:val="yellow"/>
              </w:rPr>
              <w:t>…</w:t>
            </w:r>
            <w:r>
              <w:rPr>
                <w:highlight w:val="yellow"/>
              </w:rPr>
              <w:t xml:space="preserve"> €</w:t>
            </w:r>
          </w:p>
        </w:tc>
      </w:tr>
      <w:tr w:rsidR="004C0C42" w14:paraId="2C5AEBEC" w14:textId="77777777" w:rsidTr="006C544C">
        <w:tc>
          <w:tcPr>
            <w:tcW w:w="7366" w:type="dxa"/>
          </w:tcPr>
          <w:p w14:paraId="2EAF16B3" w14:textId="77777777" w:rsidR="004C0C42" w:rsidRDefault="004C0C42" w:rsidP="006C544C">
            <w:r>
              <w:t>3.</w:t>
            </w:r>
            <w:r>
              <w:tab/>
              <w:t>la détention d’un certificat ou d’une attestation individuelle de l’éditeur dans le cas où le client serait dans le champ de l’obligation prévue au 3° bis du I de l’article 286 du CGI</w:t>
            </w:r>
          </w:p>
        </w:tc>
        <w:tc>
          <w:tcPr>
            <w:tcW w:w="2524" w:type="dxa"/>
            <w:vAlign w:val="center"/>
          </w:tcPr>
          <w:p w14:paraId="0E068CF9" w14:textId="77777777" w:rsidR="004C0C42" w:rsidRDefault="004C0C42" w:rsidP="006C544C">
            <w:pPr>
              <w:jc w:val="center"/>
            </w:pPr>
            <w:r w:rsidRPr="00A5607A">
              <w:rPr>
                <w:highlight w:val="yellow"/>
              </w:rPr>
              <w:t>…</w:t>
            </w:r>
            <w:r>
              <w:rPr>
                <w:highlight w:val="yellow"/>
              </w:rPr>
              <w:t xml:space="preserve"> €</w:t>
            </w:r>
          </w:p>
        </w:tc>
      </w:tr>
      <w:tr w:rsidR="004C0C42" w14:paraId="089573B7" w14:textId="77777777" w:rsidTr="006C544C">
        <w:tc>
          <w:tcPr>
            <w:tcW w:w="7366" w:type="dxa"/>
          </w:tcPr>
          <w:p w14:paraId="371990CE" w14:textId="77777777" w:rsidR="004C0C42" w:rsidRDefault="004C0C42" w:rsidP="006C544C">
            <w:r>
              <w:t>4.</w:t>
            </w:r>
            <w:r>
              <w:tab/>
              <w:t xml:space="preserve">le respect des règles sur le délai et le mode de conservation des documents </w:t>
            </w:r>
          </w:p>
        </w:tc>
        <w:tc>
          <w:tcPr>
            <w:tcW w:w="2524" w:type="dxa"/>
            <w:vAlign w:val="center"/>
          </w:tcPr>
          <w:p w14:paraId="6AD50108" w14:textId="77777777" w:rsidR="004C0C42" w:rsidRDefault="004C0C42" w:rsidP="006C544C">
            <w:pPr>
              <w:jc w:val="center"/>
            </w:pPr>
            <w:r w:rsidRPr="00A5607A">
              <w:rPr>
                <w:highlight w:val="yellow"/>
              </w:rPr>
              <w:t>…</w:t>
            </w:r>
            <w:r>
              <w:rPr>
                <w:highlight w:val="yellow"/>
              </w:rPr>
              <w:t xml:space="preserve"> €</w:t>
            </w:r>
          </w:p>
        </w:tc>
      </w:tr>
      <w:tr w:rsidR="004C0C42" w14:paraId="0EC82F4D" w14:textId="77777777" w:rsidTr="006C544C">
        <w:tc>
          <w:tcPr>
            <w:tcW w:w="7366" w:type="dxa"/>
          </w:tcPr>
          <w:p w14:paraId="6884E4DB" w14:textId="77777777" w:rsidR="004C0C42" w:rsidRDefault="004C0C42" w:rsidP="006C544C">
            <w:r>
              <w:lastRenderedPageBreak/>
              <w:t>5.</w:t>
            </w:r>
            <w:r>
              <w:tab/>
              <w:t xml:space="preserve">la validation du respect des règles liées au régime d’imposition appliqué (RSI, RN…) en matière d’IS et de TVA au regard de la nature de l’activité et du chiffre d’affaires </w:t>
            </w:r>
          </w:p>
        </w:tc>
        <w:tc>
          <w:tcPr>
            <w:tcW w:w="2524" w:type="dxa"/>
            <w:vAlign w:val="center"/>
          </w:tcPr>
          <w:p w14:paraId="4D4C9A4C" w14:textId="77777777" w:rsidR="004C0C42" w:rsidRDefault="004C0C42" w:rsidP="006C544C">
            <w:pPr>
              <w:jc w:val="center"/>
            </w:pPr>
            <w:r w:rsidRPr="00A5607A">
              <w:rPr>
                <w:highlight w:val="yellow"/>
              </w:rPr>
              <w:t>…</w:t>
            </w:r>
            <w:r>
              <w:rPr>
                <w:highlight w:val="yellow"/>
              </w:rPr>
              <w:t xml:space="preserve"> €</w:t>
            </w:r>
          </w:p>
        </w:tc>
      </w:tr>
      <w:tr w:rsidR="004C0C42" w14:paraId="7E586070" w14:textId="77777777" w:rsidTr="006C544C">
        <w:tc>
          <w:tcPr>
            <w:tcW w:w="7366" w:type="dxa"/>
          </w:tcPr>
          <w:p w14:paraId="30CB60B6" w14:textId="77777777" w:rsidR="004C0C42" w:rsidRDefault="004C0C42" w:rsidP="006C544C">
            <w:r>
              <w:t>6.</w:t>
            </w:r>
            <w:r>
              <w:tab/>
              <w:t xml:space="preserve">les règles de détermination des amortissements et leur traitement fiscal </w:t>
            </w:r>
          </w:p>
        </w:tc>
        <w:tc>
          <w:tcPr>
            <w:tcW w:w="2524" w:type="dxa"/>
            <w:vAlign w:val="center"/>
          </w:tcPr>
          <w:p w14:paraId="0549E164" w14:textId="77777777" w:rsidR="004C0C42" w:rsidRDefault="004C0C42" w:rsidP="006C544C">
            <w:pPr>
              <w:jc w:val="center"/>
            </w:pPr>
            <w:r w:rsidRPr="00A5607A">
              <w:rPr>
                <w:highlight w:val="yellow"/>
              </w:rPr>
              <w:t>…</w:t>
            </w:r>
            <w:r>
              <w:rPr>
                <w:highlight w:val="yellow"/>
              </w:rPr>
              <w:t xml:space="preserve"> €</w:t>
            </w:r>
          </w:p>
        </w:tc>
      </w:tr>
      <w:tr w:rsidR="004C0C42" w14:paraId="18857A0A" w14:textId="77777777" w:rsidTr="006C544C">
        <w:tc>
          <w:tcPr>
            <w:tcW w:w="7366" w:type="dxa"/>
          </w:tcPr>
          <w:p w14:paraId="1F78A1D9" w14:textId="77777777" w:rsidR="004C0C42" w:rsidRDefault="004C0C42" w:rsidP="006C544C">
            <w:r>
              <w:t>7.</w:t>
            </w:r>
            <w:r>
              <w:tab/>
              <w:t xml:space="preserve">les règles de détermination des provisions et leur traitement fiscal </w:t>
            </w:r>
          </w:p>
        </w:tc>
        <w:tc>
          <w:tcPr>
            <w:tcW w:w="2524" w:type="dxa"/>
            <w:vAlign w:val="center"/>
          </w:tcPr>
          <w:p w14:paraId="71E5D0BB" w14:textId="77777777" w:rsidR="004C0C42" w:rsidRDefault="004C0C42" w:rsidP="006C544C">
            <w:pPr>
              <w:jc w:val="center"/>
            </w:pPr>
            <w:r w:rsidRPr="00A5607A">
              <w:rPr>
                <w:highlight w:val="yellow"/>
              </w:rPr>
              <w:t>…</w:t>
            </w:r>
            <w:r>
              <w:rPr>
                <w:highlight w:val="yellow"/>
              </w:rPr>
              <w:t xml:space="preserve"> €</w:t>
            </w:r>
          </w:p>
        </w:tc>
      </w:tr>
      <w:tr w:rsidR="004C0C42" w14:paraId="3C24063F" w14:textId="77777777" w:rsidTr="006C544C">
        <w:tc>
          <w:tcPr>
            <w:tcW w:w="7366" w:type="dxa"/>
          </w:tcPr>
          <w:p w14:paraId="53A79EE2" w14:textId="77777777" w:rsidR="004C0C42" w:rsidRDefault="004C0C42" w:rsidP="006C544C">
            <w:r>
              <w:t>8.</w:t>
            </w:r>
            <w:r>
              <w:tab/>
              <w:t xml:space="preserve">les règles de détermination des charges à payer et leur traitement fiscal </w:t>
            </w:r>
          </w:p>
        </w:tc>
        <w:tc>
          <w:tcPr>
            <w:tcW w:w="2524" w:type="dxa"/>
            <w:vAlign w:val="center"/>
          </w:tcPr>
          <w:p w14:paraId="6087285B" w14:textId="77777777" w:rsidR="004C0C42" w:rsidRDefault="004C0C42" w:rsidP="006C544C">
            <w:pPr>
              <w:jc w:val="center"/>
            </w:pPr>
            <w:r w:rsidRPr="00A5607A">
              <w:rPr>
                <w:highlight w:val="yellow"/>
              </w:rPr>
              <w:t>…</w:t>
            </w:r>
            <w:r>
              <w:rPr>
                <w:highlight w:val="yellow"/>
              </w:rPr>
              <w:t xml:space="preserve"> €</w:t>
            </w:r>
          </w:p>
        </w:tc>
      </w:tr>
      <w:tr w:rsidR="004C0C42" w14:paraId="33A4A7BE" w14:textId="77777777" w:rsidTr="006C544C">
        <w:tc>
          <w:tcPr>
            <w:tcW w:w="7366" w:type="dxa"/>
          </w:tcPr>
          <w:p w14:paraId="4D107AE6" w14:textId="77777777" w:rsidR="004C0C42" w:rsidRDefault="004C0C42" w:rsidP="006C544C">
            <w:r>
              <w:t>9.</w:t>
            </w:r>
            <w:r>
              <w:tab/>
              <w:t xml:space="preserve">la qualification et la déductibilité des charges exceptionnelles </w:t>
            </w:r>
          </w:p>
        </w:tc>
        <w:tc>
          <w:tcPr>
            <w:tcW w:w="2524" w:type="dxa"/>
            <w:vAlign w:val="center"/>
          </w:tcPr>
          <w:p w14:paraId="0C47A57F" w14:textId="77777777" w:rsidR="004C0C42" w:rsidRDefault="004C0C42" w:rsidP="006C544C">
            <w:pPr>
              <w:jc w:val="center"/>
            </w:pPr>
            <w:r w:rsidRPr="00A5607A">
              <w:rPr>
                <w:highlight w:val="yellow"/>
              </w:rPr>
              <w:t>…</w:t>
            </w:r>
            <w:r>
              <w:rPr>
                <w:highlight w:val="yellow"/>
              </w:rPr>
              <w:t xml:space="preserve"> €</w:t>
            </w:r>
          </w:p>
        </w:tc>
      </w:tr>
      <w:tr w:rsidR="004C0C42" w14:paraId="4A45E57D" w14:textId="77777777" w:rsidTr="006C544C">
        <w:tc>
          <w:tcPr>
            <w:tcW w:w="7366" w:type="dxa"/>
          </w:tcPr>
          <w:p w14:paraId="4EC3FD1D" w14:textId="77777777" w:rsidR="004C0C42" w:rsidRDefault="004C0C42" w:rsidP="006C544C">
            <w:r>
              <w:t>10.</w:t>
            </w:r>
            <w:r>
              <w:tab/>
              <w:t>le respect des règles d’exigibilité en matière de TVA (collectée et déductible)</w:t>
            </w:r>
          </w:p>
        </w:tc>
        <w:tc>
          <w:tcPr>
            <w:tcW w:w="2524" w:type="dxa"/>
            <w:vAlign w:val="center"/>
          </w:tcPr>
          <w:p w14:paraId="4FD21A40" w14:textId="77777777" w:rsidR="004C0C42" w:rsidRDefault="004C0C42" w:rsidP="006C544C">
            <w:pPr>
              <w:jc w:val="center"/>
            </w:pPr>
            <w:r w:rsidRPr="00A5607A">
              <w:rPr>
                <w:highlight w:val="yellow"/>
              </w:rPr>
              <w:t>…</w:t>
            </w:r>
            <w:r>
              <w:rPr>
                <w:highlight w:val="yellow"/>
              </w:rPr>
              <w:t xml:space="preserve"> €</w:t>
            </w:r>
          </w:p>
        </w:tc>
      </w:tr>
    </w:tbl>
    <w:p w14:paraId="3D2ABC2E" w14:textId="77777777" w:rsidR="004C0C42" w:rsidRDefault="004C0C42" w:rsidP="006E70FD">
      <w:pPr>
        <w:rPr>
          <w:highlight w:val="yellow"/>
        </w:rPr>
      </w:pPr>
    </w:p>
    <w:p w14:paraId="4E6E892E" w14:textId="29FBD518" w:rsidR="006E70FD" w:rsidRPr="001C7347" w:rsidRDefault="006E70FD" w:rsidP="006E70FD">
      <w:r>
        <w:rPr>
          <w:highlight w:val="yellow"/>
        </w:rPr>
        <w:t>[</w:t>
      </w:r>
      <w:r w:rsidRPr="00E47531">
        <w:rPr>
          <w:highlight w:val="yellow"/>
        </w:rPr>
        <w:t>Ou</w:t>
      </w:r>
      <w:r>
        <w:rPr>
          <w:highlight w:val="yellow"/>
        </w:rPr>
        <w:t>]</w:t>
      </w:r>
    </w:p>
    <w:p w14:paraId="37852D44" w14:textId="77777777" w:rsidR="004C0C42" w:rsidRDefault="004C0C42" w:rsidP="006E70FD"/>
    <w:p w14:paraId="019187FA" w14:textId="2B820EF9" w:rsidR="006E70FD" w:rsidRPr="001C7347" w:rsidRDefault="006E70FD" w:rsidP="006E70FD">
      <w:r w:rsidRPr="001C7347">
        <w:t>Nos honoraires seront calculés au temps passé.</w:t>
      </w:r>
    </w:p>
    <w:p w14:paraId="471A2244" w14:textId="77777777" w:rsidR="006E70FD" w:rsidRPr="001C7347" w:rsidRDefault="006E70FD" w:rsidP="006E70FD">
      <w:r w:rsidRPr="001C7347">
        <w:t>Les taux horaires appliqués sont les suivants :</w:t>
      </w:r>
    </w:p>
    <w:p w14:paraId="50A15721" w14:textId="77777777" w:rsidR="006E70FD" w:rsidRPr="001C7347" w:rsidRDefault="006E70FD" w:rsidP="006E70FD">
      <w:r w:rsidRPr="001C7347">
        <w:t>-… pour un chef de mission</w:t>
      </w:r>
    </w:p>
    <w:p w14:paraId="58987CC8" w14:textId="77777777" w:rsidR="006E70FD" w:rsidRPr="001C7347" w:rsidRDefault="006E70FD" w:rsidP="006E70FD">
      <w:r w:rsidRPr="001C7347">
        <w:t>-….pour un collaborateur</w:t>
      </w:r>
    </w:p>
    <w:p w14:paraId="6CF7DECB" w14:textId="77777777" w:rsidR="006E70FD" w:rsidRPr="001C7347" w:rsidRDefault="006E70FD" w:rsidP="006E70FD">
      <w:r w:rsidRPr="001C7347">
        <w:t>-…………………………….</w:t>
      </w:r>
    </w:p>
    <w:p w14:paraId="7C2AFF4A" w14:textId="77777777" w:rsidR="006E70FD" w:rsidRPr="001C7347" w:rsidRDefault="006E70FD" w:rsidP="006E70FD">
      <w:r w:rsidRPr="001C7347">
        <w:t>Compte tenu des temps prévus que nous avons estimés à … heures, nos honoraires</w:t>
      </w:r>
      <w:r>
        <w:t>, ventilés entre les différents points du chemin d’audit,</w:t>
      </w:r>
      <w:r w:rsidRPr="001C7347">
        <w:t xml:space="preserve"> devraient s’élever</w:t>
      </w:r>
      <w:r>
        <w:t> </w:t>
      </w:r>
      <w:r w:rsidRPr="001C7347">
        <w:t>à</w:t>
      </w:r>
      <w:r>
        <w:t> </w:t>
      </w:r>
      <w:r w:rsidRPr="001C7347">
        <w:t>…</w:t>
      </w:r>
      <w:r>
        <w:t> </w:t>
      </w:r>
      <w:r w:rsidRPr="001C7347">
        <w:t xml:space="preserve">HT. </w:t>
      </w:r>
    </w:p>
    <w:p w14:paraId="7B5293C5" w14:textId="77777777" w:rsidR="004C0C42" w:rsidRDefault="004C0C42" w:rsidP="006E70FD"/>
    <w:p w14:paraId="00BBCCB6" w14:textId="4D63737E" w:rsidR="006E70FD" w:rsidRDefault="006E70FD" w:rsidP="006E70FD">
      <w:pPr>
        <w:rPr>
          <w:w w:val="102"/>
        </w:rPr>
      </w:pPr>
      <w:r>
        <w:t>La ventilation des honoraires s’effectue de la manière suivante :</w:t>
      </w:r>
    </w:p>
    <w:tbl>
      <w:tblPr>
        <w:tblStyle w:val="Grilledutableau"/>
        <w:tblW w:w="0" w:type="auto"/>
        <w:tblLook w:val="04A0" w:firstRow="1" w:lastRow="0" w:firstColumn="1" w:lastColumn="0" w:noHBand="0" w:noVBand="1"/>
      </w:tblPr>
      <w:tblGrid>
        <w:gridCol w:w="7366"/>
        <w:gridCol w:w="2524"/>
      </w:tblGrid>
      <w:tr w:rsidR="004C0C42" w14:paraId="613D28A2" w14:textId="77777777" w:rsidTr="006C544C">
        <w:tc>
          <w:tcPr>
            <w:tcW w:w="7366" w:type="dxa"/>
          </w:tcPr>
          <w:p w14:paraId="0DCA0F27" w14:textId="77777777" w:rsidR="004C0C42" w:rsidRPr="00EA142E" w:rsidRDefault="004C0C42" w:rsidP="006C544C">
            <w:pPr>
              <w:jc w:val="center"/>
              <w:rPr>
                <w:b/>
              </w:rPr>
            </w:pPr>
            <w:bookmarkStart w:id="11" w:name="_Hlk91069701"/>
            <w:r w:rsidRPr="00EA142E">
              <w:rPr>
                <w:b/>
              </w:rPr>
              <w:t>Point du chemin d’audit</w:t>
            </w:r>
          </w:p>
        </w:tc>
        <w:tc>
          <w:tcPr>
            <w:tcW w:w="2524" w:type="dxa"/>
          </w:tcPr>
          <w:p w14:paraId="1BB3F14F" w14:textId="09D76CA2" w:rsidR="004C0C42" w:rsidRPr="00EA142E" w:rsidRDefault="004C0C42" w:rsidP="006C544C">
            <w:pPr>
              <w:jc w:val="center"/>
              <w:rPr>
                <w:b/>
              </w:rPr>
            </w:pPr>
            <w:r w:rsidRPr="00EA142E">
              <w:rPr>
                <w:b/>
              </w:rPr>
              <w:t xml:space="preserve">Montant </w:t>
            </w:r>
            <w:r>
              <w:rPr>
                <w:b/>
              </w:rPr>
              <w:t>HT estimé au temps passé</w:t>
            </w:r>
            <w:r w:rsidRPr="00EA142E">
              <w:rPr>
                <w:b/>
              </w:rPr>
              <w:t xml:space="preserve"> </w:t>
            </w:r>
          </w:p>
        </w:tc>
      </w:tr>
      <w:tr w:rsidR="004C0C42" w14:paraId="2D05D6BA" w14:textId="77777777" w:rsidTr="006C544C">
        <w:tc>
          <w:tcPr>
            <w:tcW w:w="7366" w:type="dxa"/>
          </w:tcPr>
          <w:p w14:paraId="024CACE4" w14:textId="77777777" w:rsidR="004C0C42" w:rsidRDefault="004C0C42" w:rsidP="006C544C">
            <w:r>
              <w:t>1.</w:t>
            </w:r>
            <w:r>
              <w:tab/>
              <w:t>la conformité du FEC au format défini à l’article A. 47 A-1 du LPF</w:t>
            </w:r>
          </w:p>
        </w:tc>
        <w:tc>
          <w:tcPr>
            <w:tcW w:w="2524" w:type="dxa"/>
            <w:vAlign w:val="center"/>
          </w:tcPr>
          <w:p w14:paraId="529158BB" w14:textId="77777777" w:rsidR="004C0C42" w:rsidRDefault="004C0C42" w:rsidP="006C544C">
            <w:pPr>
              <w:jc w:val="center"/>
            </w:pPr>
            <w:r w:rsidRPr="00A5607A">
              <w:rPr>
                <w:highlight w:val="yellow"/>
              </w:rPr>
              <w:t>…</w:t>
            </w:r>
            <w:r>
              <w:rPr>
                <w:highlight w:val="yellow"/>
              </w:rPr>
              <w:t xml:space="preserve"> €</w:t>
            </w:r>
          </w:p>
        </w:tc>
      </w:tr>
      <w:tr w:rsidR="004C0C42" w14:paraId="7853BC0F" w14:textId="77777777" w:rsidTr="006C544C">
        <w:tc>
          <w:tcPr>
            <w:tcW w:w="7366" w:type="dxa"/>
          </w:tcPr>
          <w:p w14:paraId="540B716A" w14:textId="77777777" w:rsidR="004C0C42" w:rsidRDefault="004C0C42" w:rsidP="006C544C">
            <w:r>
              <w:t>2.</w:t>
            </w:r>
            <w:r>
              <w:tab/>
              <w:t xml:space="preserve">la qualité comptable du FEC au regard des principes comptables </w:t>
            </w:r>
          </w:p>
        </w:tc>
        <w:tc>
          <w:tcPr>
            <w:tcW w:w="2524" w:type="dxa"/>
            <w:vAlign w:val="center"/>
          </w:tcPr>
          <w:p w14:paraId="560AD329" w14:textId="77777777" w:rsidR="004C0C42" w:rsidRDefault="004C0C42" w:rsidP="006C544C">
            <w:pPr>
              <w:jc w:val="center"/>
            </w:pPr>
            <w:r w:rsidRPr="00A5607A">
              <w:rPr>
                <w:highlight w:val="yellow"/>
              </w:rPr>
              <w:t>…</w:t>
            </w:r>
            <w:r>
              <w:rPr>
                <w:highlight w:val="yellow"/>
              </w:rPr>
              <w:t xml:space="preserve"> €</w:t>
            </w:r>
          </w:p>
        </w:tc>
      </w:tr>
      <w:tr w:rsidR="004C0C42" w14:paraId="4A13B4B2" w14:textId="77777777" w:rsidTr="006C544C">
        <w:tc>
          <w:tcPr>
            <w:tcW w:w="7366" w:type="dxa"/>
          </w:tcPr>
          <w:p w14:paraId="3F62886E" w14:textId="77777777" w:rsidR="004C0C42" w:rsidRDefault="004C0C42" w:rsidP="006C544C">
            <w:r>
              <w:t>3.</w:t>
            </w:r>
            <w:r>
              <w:tab/>
              <w:t>la détention d’un certificat ou d’une attestation individuelle de l’éditeur dans le cas où le client serait dans le champ de l’obligation prévue au 3° bis du I de l’article 286 du CGI</w:t>
            </w:r>
          </w:p>
        </w:tc>
        <w:tc>
          <w:tcPr>
            <w:tcW w:w="2524" w:type="dxa"/>
            <w:vAlign w:val="center"/>
          </w:tcPr>
          <w:p w14:paraId="4218BCE7" w14:textId="77777777" w:rsidR="004C0C42" w:rsidRDefault="004C0C42" w:rsidP="006C544C">
            <w:pPr>
              <w:jc w:val="center"/>
            </w:pPr>
            <w:r w:rsidRPr="00A5607A">
              <w:rPr>
                <w:highlight w:val="yellow"/>
              </w:rPr>
              <w:t>…</w:t>
            </w:r>
            <w:r>
              <w:rPr>
                <w:highlight w:val="yellow"/>
              </w:rPr>
              <w:t xml:space="preserve"> €</w:t>
            </w:r>
          </w:p>
        </w:tc>
      </w:tr>
      <w:tr w:rsidR="004C0C42" w14:paraId="137AA5A3" w14:textId="77777777" w:rsidTr="006C544C">
        <w:tc>
          <w:tcPr>
            <w:tcW w:w="7366" w:type="dxa"/>
          </w:tcPr>
          <w:p w14:paraId="7107F524" w14:textId="77777777" w:rsidR="004C0C42" w:rsidRDefault="004C0C42" w:rsidP="006C544C">
            <w:r>
              <w:t>4.</w:t>
            </w:r>
            <w:r>
              <w:tab/>
              <w:t xml:space="preserve">le respect des règles sur le délai et le mode de conservation des documents </w:t>
            </w:r>
          </w:p>
        </w:tc>
        <w:tc>
          <w:tcPr>
            <w:tcW w:w="2524" w:type="dxa"/>
            <w:vAlign w:val="center"/>
          </w:tcPr>
          <w:p w14:paraId="5954562B" w14:textId="77777777" w:rsidR="004C0C42" w:rsidRDefault="004C0C42" w:rsidP="006C544C">
            <w:pPr>
              <w:jc w:val="center"/>
            </w:pPr>
            <w:r w:rsidRPr="00A5607A">
              <w:rPr>
                <w:highlight w:val="yellow"/>
              </w:rPr>
              <w:t>…</w:t>
            </w:r>
            <w:r>
              <w:rPr>
                <w:highlight w:val="yellow"/>
              </w:rPr>
              <w:t xml:space="preserve"> €</w:t>
            </w:r>
          </w:p>
        </w:tc>
      </w:tr>
      <w:tr w:rsidR="004C0C42" w14:paraId="1F4DE726" w14:textId="77777777" w:rsidTr="006C544C">
        <w:tc>
          <w:tcPr>
            <w:tcW w:w="7366" w:type="dxa"/>
          </w:tcPr>
          <w:p w14:paraId="633114E9" w14:textId="77777777" w:rsidR="004C0C42" w:rsidRDefault="004C0C42" w:rsidP="006C544C">
            <w:r>
              <w:t>5.</w:t>
            </w:r>
            <w:r>
              <w:tab/>
              <w:t xml:space="preserve">la validation du respect des règles liées au régime d’imposition appliqué (RSI, RN…) en matière d’IS et de TVA au regard de la nature de l’activité et du chiffre d’affaires </w:t>
            </w:r>
          </w:p>
        </w:tc>
        <w:tc>
          <w:tcPr>
            <w:tcW w:w="2524" w:type="dxa"/>
            <w:vAlign w:val="center"/>
          </w:tcPr>
          <w:p w14:paraId="6CFC1F69" w14:textId="77777777" w:rsidR="004C0C42" w:rsidRDefault="004C0C42" w:rsidP="006C544C">
            <w:pPr>
              <w:jc w:val="center"/>
            </w:pPr>
            <w:r w:rsidRPr="00A5607A">
              <w:rPr>
                <w:highlight w:val="yellow"/>
              </w:rPr>
              <w:t>…</w:t>
            </w:r>
            <w:r>
              <w:rPr>
                <w:highlight w:val="yellow"/>
              </w:rPr>
              <w:t xml:space="preserve"> €</w:t>
            </w:r>
          </w:p>
        </w:tc>
      </w:tr>
      <w:tr w:rsidR="004C0C42" w14:paraId="5B428ED8" w14:textId="77777777" w:rsidTr="006C544C">
        <w:tc>
          <w:tcPr>
            <w:tcW w:w="7366" w:type="dxa"/>
          </w:tcPr>
          <w:p w14:paraId="0AA954C8" w14:textId="77777777" w:rsidR="004C0C42" w:rsidRDefault="004C0C42" w:rsidP="006C544C">
            <w:r>
              <w:t>6.</w:t>
            </w:r>
            <w:r>
              <w:tab/>
              <w:t xml:space="preserve">les règles de détermination des amortissements et leur traitement fiscal </w:t>
            </w:r>
          </w:p>
        </w:tc>
        <w:tc>
          <w:tcPr>
            <w:tcW w:w="2524" w:type="dxa"/>
            <w:vAlign w:val="center"/>
          </w:tcPr>
          <w:p w14:paraId="1D262412" w14:textId="77777777" w:rsidR="004C0C42" w:rsidRDefault="004C0C42" w:rsidP="006C544C">
            <w:pPr>
              <w:jc w:val="center"/>
            </w:pPr>
            <w:r w:rsidRPr="00A5607A">
              <w:rPr>
                <w:highlight w:val="yellow"/>
              </w:rPr>
              <w:t>…</w:t>
            </w:r>
            <w:r>
              <w:rPr>
                <w:highlight w:val="yellow"/>
              </w:rPr>
              <w:t xml:space="preserve"> €</w:t>
            </w:r>
          </w:p>
        </w:tc>
      </w:tr>
      <w:tr w:rsidR="004C0C42" w14:paraId="63F7D60C" w14:textId="77777777" w:rsidTr="006C544C">
        <w:tc>
          <w:tcPr>
            <w:tcW w:w="7366" w:type="dxa"/>
          </w:tcPr>
          <w:p w14:paraId="236ED92D" w14:textId="77777777" w:rsidR="004C0C42" w:rsidRDefault="004C0C42" w:rsidP="006C544C">
            <w:r>
              <w:t>7.</w:t>
            </w:r>
            <w:r>
              <w:tab/>
              <w:t xml:space="preserve">les règles de détermination des provisions et leur traitement fiscal </w:t>
            </w:r>
          </w:p>
        </w:tc>
        <w:tc>
          <w:tcPr>
            <w:tcW w:w="2524" w:type="dxa"/>
            <w:vAlign w:val="center"/>
          </w:tcPr>
          <w:p w14:paraId="6E8E4B9E" w14:textId="77777777" w:rsidR="004C0C42" w:rsidRDefault="004C0C42" w:rsidP="006C544C">
            <w:pPr>
              <w:jc w:val="center"/>
            </w:pPr>
            <w:r w:rsidRPr="00A5607A">
              <w:rPr>
                <w:highlight w:val="yellow"/>
              </w:rPr>
              <w:t>…</w:t>
            </w:r>
            <w:r>
              <w:rPr>
                <w:highlight w:val="yellow"/>
              </w:rPr>
              <w:t xml:space="preserve"> €</w:t>
            </w:r>
          </w:p>
        </w:tc>
      </w:tr>
      <w:tr w:rsidR="004C0C42" w14:paraId="319DB15C" w14:textId="77777777" w:rsidTr="006C544C">
        <w:tc>
          <w:tcPr>
            <w:tcW w:w="7366" w:type="dxa"/>
          </w:tcPr>
          <w:p w14:paraId="35DB68B2" w14:textId="77777777" w:rsidR="004C0C42" w:rsidRDefault="004C0C42" w:rsidP="006C544C">
            <w:r>
              <w:t>8.</w:t>
            </w:r>
            <w:r>
              <w:tab/>
              <w:t xml:space="preserve">les règles de détermination des charges à payer et leur traitement fiscal </w:t>
            </w:r>
          </w:p>
        </w:tc>
        <w:tc>
          <w:tcPr>
            <w:tcW w:w="2524" w:type="dxa"/>
            <w:vAlign w:val="center"/>
          </w:tcPr>
          <w:p w14:paraId="3D4C4271" w14:textId="77777777" w:rsidR="004C0C42" w:rsidRDefault="004C0C42" w:rsidP="006C544C">
            <w:pPr>
              <w:jc w:val="center"/>
            </w:pPr>
            <w:r w:rsidRPr="00A5607A">
              <w:rPr>
                <w:highlight w:val="yellow"/>
              </w:rPr>
              <w:t>…</w:t>
            </w:r>
            <w:r>
              <w:rPr>
                <w:highlight w:val="yellow"/>
              </w:rPr>
              <w:t xml:space="preserve"> €</w:t>
            </w:r>
          </w:p>
        </w:tc>
      </w:tr>
      <w:tr w:rsidR="004C0C42" w14:paraId="5CAEDA9B" w14:textId="77777777" w:rsidTr="006C544C">
        <w:tc>
          <w:tcPr>
            <w:tcW w:w="7366" w:type="dxa"/>
          </w:tcPr>
          <w:p w14:paraId="09A9D4C4" w14:textId="77777777" w:rsidR="004C0C42" w:rsidRDefault="004C0C42" w:rsidP="006C544C">
            <w:r>
              <w:t>9.</w:t>
            </w:r>
            <w:r>
              <w:tab/>
              <w:t xml:space="preserve">la qualification et la déductibilité des charges exceptionnelles </w:t>
            </w:r>
          </w:p>
        </w:tc>
        <w:tc>
          <w:tcPr>
            <w:tcW w:w="2524" w:type="dxa"/>
            <w:vAlign w:val="center"/>
          </w:tcPr>
          <w:p w14:paraId="53541B79" w14:textId="77777777" w:rsidR="004C0C42" w:rsidRDefault="004C0C42" w:rsidP="006C544C">
            <w:pPr>
              <w:jc w:val="center"/>
            </w:pPr>
            <w:r w:rsidRPr="00A5607A">
              <w:rPr>
                <w:highlight w:val="yellow"/>
              </w:rPr>
              <w:t>…</w:t>
            </w:r>
            <w:r>
              <w:rPr>
                <w:highlight w:val="yellow"/>
              </w:rPr>
              <w:t xml:space="preserve"> €</w:t>
            </w:r>
          </w:p>
        </w:tc>
      </w:tr>
      <w:tr w:rsidR="004C0C42" w14:paraId="2210AC5F" w14:textId="77777777" w:rsidTr="006C544C">
        <w:tc>
          <w:tcPr>
            <w:tcW w:w="7366" w:type="dxa"/>
          </w:tcPr>
          <w:p w14:paraId="3B054A7E" w14:textId="77777777" w:rsidR="004C0C42" w:rsidRDefault="004C0C42" w:rsidP="006C544C">
            <w:r>
              <w:lastRenderedPageBreak/>
              <w:t>10.</w:t>
            </w:r>
            <w:r>
              <w:tab/>
              <w:t>le respect des règles d’exigibilité en matière de TVA (collectée et déductible)</w:t>
            </w:r>
          </w:p>
        </w:tc>
        <w:tc>
          <w:tcPr>
            <w:tcW w:w="2524" w:type="dxa"/>
            <w:vAlign w:val="center"/>
          </w:tcPr>
          <w:p w14:paraId="5507A9FA" w14:textId="77777777" w:rsidR="004C0C42" w:rsidRDefault="004C0C42" w:rsidP="006C544C">
            <w:pPr>
              <w:jc w:val="center"/>
            </w:pPr>
            <w:r w:rsidRPr="00A5607A">
              <w:rPr>
                <w:highlight w:val="yellow"/>
              </w:rPr>
              <w:t>…</w:t>
            </w:r>
            <w:r>
              <w:rPr>
                <w:highlight w:val="yellow"/>
              </w:rPr>
              <w:t xml:space="preserve"> €</w:t>
            </w:r>
          </w:p>
        </w:tc>
      </w:tr>
    </w:tbl>
    <w:bookmarkEnd w:id="11"/>
    <w:p w14:paraId="5E359B9D" w14:textId="77777777" w:rsidR="006E70FD" w:rsidRPr="00390C03" w:rsidRDefault="006E70FD" w:rsidP="006E70FD">
      <w:r w:rsidRPr="00390C03">
        <w:t>Cette</w:t>
      </w:r>
      <w:r w:rsidRPr="00390C03">
        <w:rPr>
          <w:spacing w:val="6"/>
        </w:rPr>
        <w:t xml:space="preserve"> </w:t>
      </w:r>
      <w:r w:rsidRPr="00390C03">
        <w:t>estimation</w:t>
      </w:r>
      <w:r w:rsidRPr="00390C03">
        <w:rPr>
          <w:spacing w:val="7"/>
        </w:rPr>
        <w:t xml:space="preserve"> </w:t>
      </w:r>
      <w:r w:rsidRPr="00390C03">
        <w:t>d’honoraires</w:t>
      </w:r>
      <w:r w:rsidRPr="00390C03">
        <w:rPr>
          <w:spacing w:val="6"/>
        </w:rPr>
        <w:t xml:space="preserve"> </w:t>
      </w:r>
      <w:r w:rsidRPr="00390C03">
        <w:t>repose</w:t>
      </w:r>
      <w:r w:rsidRPr="00390C03">
        <w:rPr>
          <w:spacing w:val="7"/>
        </w:rPr>
        <w:t xml:space="preserve"> </w:t>
      </w:r>
      <w:r w:rsidRPr="00390C03">
        <w:t>sur</w:t>
      </w:r>
      <w:r w:rsidRPr="00390C03">
        <w:rPr>
          <w:spacing w:val="8"/>
        </w:rPr>
        <w:t xml:space="preserve"> </w:t>
      </w:r>
      <w:r w:rsidRPr="00390C03">
        <w:t>des</w:t>
      </w:r>
      <w:r w:rsidRPr="00390C03">
        <w:rPr>
          <w:spacing w:val="6"/>
        </w:rPr>
        <w:t xml:space="preserve"> </w:t>
      </w:r>
      <w:r w:rsidRPr="00390C03">
        <w:t>conditions</w:t>
      </w:r>
      <w:r w:rsidRPr="00390C03">
        <w:rPr>
          <w:spacing w:val="7"/>
        </w:rPr>
        <w:t xml:space="preserve"> </w:t>
      </w:r>
      <w:r w:rsidRPr="00390C03">
        <w:t>de</w:t>
      </w:r>
      <w:r w:rsidRPr="00390C03">
        <w:rPr>
          <w:spacing w:val="6"/>
        </w:rPr>
        <w:t xml:space="preserve"> </w:t>
      </w:r>
      <w:r w:rsidRPr="00390C03">
        <w:t>déroulement</w:t>
      </w:r>
      <w:r w:rsidRPr="00390C03">
        <w:rPr>
          <w:spacing w:val="8"/>
        </w:rPr>
        <w:t xml:space="preserve"> </w:t>
      </w:r>
      <w:r w:rsidRPr="00390C03">
        <w:t>normal</w:t>
      </w:r>
      <w:r w:rsidRPr="00390C03">
        <w:rPr>
          <w:spacing w:val="7"/>
        </w:rPr>
        <w:t xml:space="preserve"> </w:t>
      </w:r>
      <w:r w:rsidRPr="00390C03">
        <w:t>de</w:t>
      </w:r>
      <w:r w:rsidRPr="00390C03">
        <w:rPr>
          <w:spacing w:val="6"/>
        </w:rPr>
        <w:t xml:space="preserve"> </w:t>
      </w:r>
      <w:r w:rsidRPr="00390C03">
        <w:t>l’ECF</w:t>
      </w:r>
      <w:r w:rsidRPr="00390C03">
        <w:rPr>
          <w:spacing w:val="7"/>
        </w:rPr>
        <w:t xml:space="preserve"> </w:t>
      </w:r>
      <w:r w:rsidRPr="00390C03">
        <w:t>et</w:t>
      </w:r>
      <w:r w:rsidRPr="00390C03">
        <w:rPr>
          <w:spacing w:val="7"/>
        </w:rPr>
        <w:t xml:space="preserve"> </w:t>
      </w:r>
      <w:r w:rsidRPr="00390C03">
        <w:t>sur</w:t>
      </w:r>
      <w:r w:rsidRPr="00390C03">
        <w:rPr>
          <w:spacing w:val="6"/>
        </w:rPr>
        <w:t xml:space="preserve"> </w:t>
      </w:r>
      <w:r w:rsidRPr="00390C03">
        <w:t>la</w:t>
      </w:r>
      <w:r w:rsidRPr="00390C03">
        <w:rPr>
          <w:spacing w:val="7"/>
        </w:rPr>
        <w:t xml:space="preserve"> </w:t>
      </w:r>
      <w:r w:rsidRPr="00390C03">
        <w:t>bonne</w:t>
      </w:r>
      <w:r w:rsidRPr="00390C03">
        <w:rPr>
          <w:w w:val="102"/>
        </w:rPr>
        <w:t xml:space="preserve"> </w:t>
      </w:r>
      <w:r w:rsidRPr="00390C03">
        <w:t>disponibilité</w:t>
      </w:r>
      <w:r w:rsidRPr="00390C03">
        <w:rPr>
          <w:spacing w:val="1"/>
        </w:rPr>
        <w:t xml:space="preserve"> </w:t>
      </w:r>
      <w:r w:rsidRPr="00390C03">
        <w:t>des</w:t>
      </w:r>
      <w:r w:rsidRPr="00390C03">
        <w:rPr>
          <w:spacing w:val="51"/>
        </w:rPr>
        <w:t xml:space="preserve"> </w:t>
      </w:r>
      <w:r w:rsidRPr="00390C03">
        <w:t>services</w:t>
      </w:r>
      <w:r w:rsidRPr="00390C03">
        <w:rPr>
          <w:spacing w:val="1"/>
        </w:rPr>
        <w:t xml:space="preserve"> </w:t>
      </w:r>
      <w:r w:rsidRPr="00390C03">
        <w:t>d</w:t>
      </w:r>
      <w:r w:rsidRPr="00E47531">
        <w:t>u client</w:t>
      </w:r>
      <w:r w:rsidRPr="00390C03">
        <w:t>.</w:t>
      </w:r>
      <w:r w:rsidRPr="00390C03">
        <w:rPr>
          <w:spacing w:val="1"/>
        </w:rPr>
        <w:t xml:space="preserve"> </w:t>
      </w:r>
      <w:r w:rsidRPr="00390C03">
        <w:t>Au</w:t>
      </w:r>
      <w:r w:rsidRPr="00390C03">
        <w:rPr>
          <w:spacing w:val="52"/>
        </w:rPr>
        <w:t xml:space="preserve"> </w:t>
      </w:r>
      <w:r w:rsidRPr="00390C03">
        <w:t>cas</w:t>
      </w:r>
      <w:r w:rsidRPr="00390C03">
        <w:rPr>
          <w:spacing w:val="52"/>
        </w:rPr>
        <w:t xml:space="preserve"> </w:t>
      </w:r>
      <w:r w:rsidRPr="00390C03">
        <w:t>où</w:t>
      </w:r>
      <w:r w:rsidRPr="00390C03">
        <w:rPr>
          <w:spacing w:val="1"/>
        </w:rPr>
        <w:t xml:space="preserve"> </w:t>
      </w:r>
      <w:r w:rsidRPr="00390C03">
        <w:t>des</w:t>
      </w:r>
      <w:r w:rsidRPr="00390C03">
        <w:rPr>
          <w:spacing w:val="51"/>
        </w:rPr>
        <w:t xml:space="preserve"> </w:t>
      </w:r>
      <w:r w:rsidRPr="00390C03">
        <w:t>difficultés</w:t>
      </w:r>
      <w:r w:rsidRPr="00390C03">
        <w:rPr>
          <w:spacing w:val="1"/>
        </w:rPr>
        <w:t xml:space="preserve"> </w:t>
      </w:r>
      <w:r w:rsidRPr="00390C03">
        <w:t>particulières</w:t>
      </w:r>
      <w:r w:rsidRPr="00390C03">
        <w:rPr>
          <w:spacing w:val="52"/>
        </w:rPr>
        <w:t xml:space="preserve"> </w:t>
      </w:r>
      <w:r w:rsidRPr="00390C03">
        <w:t>seraient</w:t>
      </w:r>
      <w:r w:rsidRPr="00390C03">
        <w:rPr>
          <w:spacing w:val="1"/>
        </w:rPr>
        <w:t xml:space="preserve"> </w:t>
      </w:r>
      <w:r w:rsidRPr="00390C03">
        <w:t>rencontrées</w:t>
      </w:r>
      <w:r>
        <w:t xml:space="preserve"> au cours de la mission</w:t>
      </w:r>
      <w:r w:rsidRPr="00390C03">
        <w:t>,</w:t>
      </w:r>
      <w:r w:rsidRPr="00390C03">
        <w:rPr>
          <w:spacing w:val="30"/>
        </w:rPr>
        <w:t xml:space="preserve"> </w:t>
      </w:r>
      <w:r>
        <w:t>l’expert-comptable</w:t>
      </w:r>
      <w:r w:rsidRPr="00390C03">
        <w:rPr>
          <w:spacing w:val="29"/>
        </w:rPr>
        <w:t xml:space="preserve"> </w:t>
      </w:r>
      <w:r w:rsidRPr="00390C03">
        <w:t>pourrait,</w:t>
      </w:r>
      <w:r w:rsidRPr="00390C03">
        <w:rPr>
          <w:spacing w:val="32"/>
        </w:rPr>
        <w:t xml:space="preserve"> </w:t>
      </w:r>
      <w:r w:rsidRPr="00390C03">
        <w:t>le</w:t>
      </w:r>
      <w:r w:rsidRPr="00390C03">
        <w:rPr>
          <w:spacing w:val="30"/>
        </w:rPr>
        <w:t xml:space="preserve"> </w:t>
      </w:r>
      <w:r w:rsidRPr="00390C03">
        <w:t>cas</w:t>
      </w:r>
      <w:r w:rsidRPr="00390C03">
        <w:rPr>
          <w:spacing w:val="30"/>
        </w:rPr>
        <w:t xml:space="preserve"> </w:t>
      </w:r>
      <w:r w:rsidRPr="00390C03">
        <w:t>échéant,</w:t>
      </w:r>
      <w:r w:rsidRPr="00390C03">
        <w:rPr>
          <w:spacing w:val="31"/>
        </w:rPr>
        <w:t xml:space="preserve"> </w:t>
      </w:r>
      <w:r w:rsidRPr="00390C03">
        <w:t>réviser</w:t>
      </w:r>
      <w:r w:rsidRPr="00390C03">
        <w:rPr>
          <w:spacing w:val="32"/>
        </w:rPr>
        <w:t xml:space="preserve"> </w:t>
      </w:r>
      <w:r w:rsidRPr="00390C03">
        <w:t>cette</w:t>
      </w:r>
      <w:r w:rsidRPr="00390C03">
        <w:rPr>
          <w:spacing w:val="30"/>
        </w:rPr>
        <w:t xml:space="preserve"> </w:t>
      </w:r>
      <w:r w:rsidRPr="00390C03">
        <w:t>estimation,</w:t>
      </w:r>
      <w:r w:rsidRPr="00390C03">
        <w:rPr>
          <w:spacing w:val="30"/>
        </w:rPr>
        <w:t xml:space="preserve"> </w:t>
      </w:r>
      <w:r w:rsidRPr="00390C03">
        <w:t>en</w:t>
      </w:r>
      <w:r w:rsidRPr="00390C03">
        <w:rPr>
          <w:spacing w:val="30"/>
        </w:rPr>
        <w:t xml:space="preserve"> </w:t>
      </w:r>
      <w:r w:rsidRPr="00390C03">
        <w:t>accord</w:t>
      </w:r>
      <w:r w:rsidRPr="00390C03">
        <w:rPr>
          <w:spacing w:val="30"/>
        </w:rPr>
        <w:t xml:space="preserve"> </w:t>
      </w:r>
      <w:r w:rsidRPr="00390C03">
        <w:t>avec</w:t>
      </w:r>
      <w:r w:rsidRPr="00390C03">
        <w:rPr>
          <w:spacing w:val="31"/>
        </w:rPr>
        <w:t xml:space="preserve"> </w:t>
      </w:r>
      <w:r>
        <w:t>le client</w:t>
      </w:r>
      <w:r w:rsidRPr="00390C03">
        <w:t>.</w:t>
      </w:r>
    </w:p>
    <w:p w14:paraId="499FADED" w14:textId="77777777" w:rsidR="006E70FD" w:rsidRPr="004C0C42" w:rsidRDefault="006E70FD" w:rsidP="004C0C42">
      <w:pPr>
        <w:jc w:val="center"/>
        <w:rPr>
          <w:i/>
          <w:sz w:val="20"/>
          <w:szCs w:val="20"/>
        </w:rPr>
      </w:pPr>
      <w:r w:rsidRPr="004C0C42">
        <w:rPr>
          <w:i/>
          <w:highlight w:val="yellow"/>
        </w:rPr>
        <w:t>(les modalités de facturation peuvent être reproduites au niveau de ce paragraphe)</w:t>
      </w:r>
    </w:p>
    <w:p w14:paraId="37DF1808" w14:textId="0A7B83C5" w:rsidR="00390C03" w:rsidRPr="00390C03" w:rsidRDefault="00390C03" w:rsidP="00721367">
      <w:pPr>
        <w:pStyle w:val="Titre2"/>
        <w:rPr>
          <w:szCs w:val="21"/>
        </w:rPr>
      </w:pPr>
      <w:bookmarkStart w:id="12" w:name="_Hlk69402074"/>
      <w:bookmarkEnd w:id="9"/>
      <w:bookmarkEnd w:id="10"/>
      <w:r w:rsidRPr="00390C03">
        <w:rPr>
          <w:rFonts w:eastAsia="Calibri"/>
        </w:rPr>
        <w:t>Responsabilité</w:t>
      </w:r>
      <w:r w:rsidR="00731D94">
        <w:rPr>
          <w:rFonts w:eastAsia="Calibri"/>
          <w:spacing w:val="39"/>
        </w:rPr>
        <w:t xml:space="preserve">, </w:t>
      </w:r>
      <w:r w:rsidRPr="00390C03">
        <w:rPr>
          <w:rFonts w:eastAsia="Calibri"/>
        </w:rPr>
        <w:t>clause</w:t>
      </w:r>
      <w:r w:rsidRPr="00390C03">
        <w:rPr>
          <w:rFonts w:eastAsia="Calibri"/>
          <w:spacing w:val="38"/>
        </w:rPr>
        <w:t xml:space="preserve"> </w:t>
      </w:r>
      <w:r w:rsidRPr="00390C03">
        <w:rPr>
          <w:rFonts w:eastAsia="Calibri"/>
        </w:rPr>
        <w:t>résolutoire</w:t>
      </w:r>
      <w:r w:rsidR="00731D94">
        <w:rPr>
          <w:rFonts w:eastAsia="Calibri"/>
        </w:rPr>
        <w:t xml:space="preserve"> et résolution</w:t>
      </w:r>
    </w:p>
    <w:p w14:paraId="04A9B5D7" w14:textId="6408FFE2" w:rsidR="00390C03" w:rsidRPr="00390C03" w:rsidRDefault="00390C03" w:rsidP="00721367">
      <w:r w:rsidRPr="00390C03">
        <w:t>En</w:t>
      </w:r>
      <w:r w:rsidRPr="00390C03">
        <w:rPr>
          <w:spacing w:val="30"/>
        </w:rPr>
        <w:t xml:space="preserve"> </w:t>
      </w:r>
      <w:r w:rsidRPr="00390C03">
        <w:t>aucun</w:t>
      </w:r>
      <w:r w:rsidRPr="00390C03">
        <w:rPr>
          <w:spacing w:val="31"/>
        </w:rPr>
        <w:t xml:space="preserve"> </w:t>
      </w:r>
      <w:r w:rsidRPr="00390C03">
        <w:t>cas</w:t>
      </w:r>
      <w:r w:rsidRPr="00390C03">
        <w:rPr>
          <w:spacing w:val="31"/>
        </w:rPr>
        <w:t xml:space="preserve"> </w:t>
      </w:r>
      <w:r w:rsidR="0039378F">
        <w:t>l’expert-comptable</w:t>
      </w:r>
      <w:r w:rsidRPr="00390C03">
        <w:rPr>
          <w:spacing w:val="31"/>
        </w:rPr>
        <w:t xml:space="preserve"> </w:t>
      </w:r>
      <w:r w:rsidRPr="00390C03">
        <w:t>ne</w:t>
      </w:r>
      <w:r w:rsidRPr="00390C03">
        <w:rPr>
          <w:spacing w:val="32"/>
        </w:rPr>
        <w:t xml:space="preserve"> </w:t>
      </w:r>
      <w:r w:rsidRPr="00390C03">
        <w:t>peut</w:t>
      </w:r>
      <w:r w:rsidRPr="00390C03">
        <w:rPr>
          <w:spacing w:val="30"/>
        </w:rPr>
        <w:t xml:space="preserve"> </w:t>
      </w:r>
      <w:r w:rsidRPr="00390C03">
        <w:t>être</w:t>
      </w:r>
      <w:r w:rsidRPr="00390C03">
        <w:rPr>
          <w:spacing w:val="31"/>
        </w:rPr>
        <w:t xml:space="preserve"> </w:t>
      </w:r>
      <w:r w:rsidRPr="00390C03">
        <w:t>tenu</w:t>
      </w:r>
      <w:r w:rsidRPr="00390C03">
        <w:rPr>
          <w:spacing w:val="31"/>
        </w:rPr>
        <w:t xml:space="preserve"> </w:t>
      </w:r>
      <w:r w:rsidRPr="00390C03">
        <w:t>responsable</w:t>
      </w:r>
      <w:r w:rsidRPr="00390C03">
        <w:rPr>
          <w:spacing w:val="30"/>
        </w:rPr>
        <w:t xml:space="preserve"> </w:t>
      </w:r>
      <w:r w:rsidRPr="00390C03">
        <w:t>du</w:t>
      </w:r>
      <w:r w:rsidRPr="00390C03">
        <w:rPr>
          <w:spacing w:val="32"/>
        </w:rPr>
        <w:t xml:space="preserve"> </w:t>
      </w:r>
      <w:r w:rsidRPr="00390C03">
        <w:t>dommage,</w:t>
      </w:r>
      <w:r w:rsidRPr="00390C03">
        <w:rPr>
          <w:spacing w:val="31"/>
        </w:rPr>
        <w:t xml:space="preserve"> </w:t>
      </w:r>
      <w:r w:rsidRPr="00390C03">
        <w:t>de</w:t>
      </w:r>
      <w:r w:rsidRPr="00390C03">
        <w:rPr>
          <w:spacing w:val="30"/>
        </w:rPr>
        <w:t xml:space="preserve"> </w:t>
      </w:r>
      <w:r w:rsidRPr="00390C03">
        <w:t>la</w:t>
      </w:r>
      <w:r w:rsidRPr="00390C03">
        <w:rPr>
          <w:spacing w:val="31"/>
        </w:rPr>
        <w:t xml:space="preserve"> </w:t>
      </w:r>
      <w:r w:rsidRPr="00390C03">
        <w:t>perte,</w:t>
      </w:r>
      <w:r w:rsidRPr="00390C03">
        <w:rPr>
          <w:spacing w:val="32"/>
        </w:rPr>
        <w:t xml:space="preserve"> </w:t>
      </w:r>
      <w:r w:rsidRPr="00390C03">
        <w:t>du</w:t>
      </w:r>
      <w:r w:rsidRPr="00390C03">
        <w:rPr>
          <w:spacing w:val="31"/>
        </w:rPr>
        <w:t xml:space="preserve"> </w:t>
      </w:r>
      <w:r w:rsidRPr="00390C03">
        <w:t>coût</w:t>
      </w:r>
      <w:r w:rsidRPr="00390C03">
        <w:rPr>
          <w:spacing w:val="30"/>
        </w:rPr>
        <w:t xml:space="preserve"> </w:t>
      </w:r>
      <w:r w:rsidRPr="00390C03">
        <w:t>ou</w:t>
      </w:r>
      <w:r w:rsidRPr="00390C03">
        <w:rPr>
          <w:spacing w:val="31"/>
        </w:rPr>
        <w:t xml:space="preserve"> </w:t>
      </w:r>
      <w:r w:rsidRPr="00390C03">
        <w:t>de</w:t>
      </w:r>
      <w:r w:rsidRPr="00390C03">
        <w:rPr>
          <w:spacing w:val="32"/>
        </w:rPr>
        <w:t xml:space="preserve"> </w:t>
      </w:r>
      <w:r w:rsidRPr="00390C03">
        <w:t>la</w:t>
      </w:r>
      <w:r w:rsidRPr="00390C03">
        <w:rPr>
          <w:spacing w:val="30"/>
        </w:rPr>
        <w:t xml:space="preserve"> </w:t>
      </w:r>
      <w:r w:rsidRPr="00390C03">
        <w:t>dépense</w:t>
      </w:r>
      <w:r w:rsidRPr="00390C03">
        <w:rPr>
          <w:w w:val="102"/>
        </w:rPr>
        <w:t xml:space="preserve"> </w:t>
      </w:r>
      <w:r w:rsidRPr="00390C03">
        <w:t>résultant</w:t>
      </w:r>
      <w:r w:rsidRPr="00390C03">
        <w:rPr>
          <w:spacing w:val="6"/>
        </w:rPr>
        <w:t xml:space="preserve"> </w:t>
      </w:r>
      <w:r w:rsidRPr="00390C03">
        <w:t>d’un</w:t>
      </w:r>
      <w:r w:rsidRPr="00390C03">
        <w:rPr>
          <w:spacing w:val="7"/>
        </w:rPr>
        <w:t xml:space="preserve"> </w:t>
      </w:r>
      <w:r w:rsidRPr="00390C03">
        <w:t>comportement</w:t>
      </w:r>
      <w:r w:rsidRPr="00390C03">
        <w:rPr>
          <w:spacing w:val="7"/>
        </w:rPr>
        <w:t xml:space="preserve"> </w:t>
      </w:r>
      <w:r w:rsidRPr="00390C03">
        <w:t>dolosif,</w:t>
      </w:r>
      <w:r w:rsidRPr="00390C03">
        <w:rPr>
          <w:spacing w:val="7"/>
        </w:rPr>
        <w:t xml:space="preserve"> </w:t>
      </w:r>
      <w:r w:rsidRPr="00390C03">
        <w:t>ou</w:t>
      </w:r>
      <w:r w:rsidRPr="00390C03">
        <w:rPr>
          <w:spacing w:val="6"/>
        </w:rPr>
        <w:t xml:space="preserve"> </w:t>
      </w:r>
      <w:r w:rsidRPr="00390C03">
        <w:t>d’une</w:t>
      </w:r>
      <w:r w:rsidRPr="00390C03">
        <w:rPr>
          <w:spacing w:val="7"/>
        </w:rPr>
        <w:t xml:space="preserve"> </w:t>
      </w:r>
      <w:r w:rsidRPr="00390C03">
        <w:t>fraude</w:t>
      </w:r>
      <w:r w:rsidRPr="00390C03">
        <w:rPr>
          <w:spacing w:val="7"/>
        </w:rPr>
        <w:t xml:space="preserve"> </w:t>
      </w:r>
      <w:r w:rsidRPr="00390C03">
        <w:t>commise</w:t>
      </w:r>
      <w:r w:rsidRPr="00390C03">
        <w:rPr>
          <w:spacing w:val="7"/>
        </w:rPr>
        <w:t xml:space="preserve"> </w:t>
      </w:r>
      <w:r w:rsidRPr="00390C03">
        <w:t>par</w:t>
      </w:r>
      <w:r w:rsidR="00731D94" w:rsidRPr="00731D94">
        <w:t xml:space="preserve"> les administrateurs,</w:t>
      </w:r>
      <w:r w:rsidRPr="00390C03">
        <w:rPr>
          <w:spacing w:val="6"/>
        </w:rPr>
        <w:t xml:space="preserve"> </w:t>
      </w:r>
      <w:r w:rsidRPr="00390C03">
        <w:t>les</w:t>
      </w:r>
      <w:r w:rsidRPr="00390C03">
        <w:rPr>
          <w:spacing w:val="7"/>
        </w:rPr>
        <w:t xml:space="preserve"> </w:t>
      </w:r>
      <w:r w:rsidRPr="00390C03">
        <w:t>dirigeants</w:t>
      </w:r>
      <w:r w:rsidR="00E04532">
        <w:t>, les représentants légaux</w:t>
      </w:r>
      <w:r w:rsidRPr="00390C03">
        <w:rPr>
          <w:spacing w:val="6"/>
        </w:rPr>
        <w:t xml:space="preserve"> </w:t>
      </w:r>
      <w:r w:rsidRPr="00390C03">
        <w:t>ou</w:t>
      </w:r>
      <w:r w:rsidRPr="00390C03">
        <w:rPr>
          <w:spacing w:val="7"/>
        </w:rPr>
        <w:t xml:space="preserve"> </w:t>
      </w:r>
      <w:r w:rsidRPr="00390C03">
        <w:t>les</w:t>
      </w:r>
      <w:r w:rsidRPr="00390C03">
        <w:rPr>
          <w:w w:val="102"/>
        </w:rPr>
        <w:t xml:space="preserve"> </w:t>
      </w:r>
      <w:r w:rsidRPr="00390C03">
        <w:t>employés</w:t>
      </w:r>
      <w:r w:rsidRPr="00390C03">
        <w:rPr>
          <w:spacing w:val="33"/>
        </w:rPr>
        <w:t xml:space="preserve"> </w:t>
      </w:r>
      <w:r w:rsidRPr="00390C03">
        <w:t>d</w:t>
      </w:r>
      <w:r w:rsidR="00731D94">
        <w:t xml:space="preserve">u </w:t>
      </w:r>
      <w:r w:rsidR="00C97C46" w:rsidRPr="00E47531">
        <w:t>client</w:t>
      </w:r>
      <w:r w:rsidRPr="00390C03">
        <w:t>.</w:t>
      </w:r>
    </w:p>
    <w:p w14:paraId="7DB19ECA" w14:textId="3B7CCB6B" w:rsidR="00390C03" w:rsidRPr="00390C03" w:rsidRDefault="00390C03" w:rsidP="00721367">
      <w:r w:rsidRPr="00390C03">
        <w:t>Dans</w:t>
      </w:r>
      <w:r w:rsidRPr="00390C03">
        <w:rPr>
          <w:spacing w:val="7"/>
        </w:rPr>
        <w:t xml:space="preserve"> </w:t>
      </w:r>
      <w:r w:rsidRPr="00390C03">
        <w:t>l’hypothèse</w:t>
      </w:r>
      <w:r w:rsidRPr="00390C03">
        <w:rPr>
          <w:spacing w:val="5"/>
        </w:rPr>
        <w:t xml:space="preserve"> </w:t>
      </w:r>
      <w:r w:rsidRPr="00390C03">
        <w:t>où</w:t>
      </w:r>
      <w:r w:rsidRPr="00390C03">
        <w:rPr>
          <w:spacing w:val="7"/>
        </w:rPr>
        <w:t xml:space="preserve"> </w:t>
      </w:r>
      <w:r w:rsidRPr="00390C03">
        <w:t>un</w:t>
      </w:r>
      <w:r w:rsidRPr="00390C03">
        <w:rPr>
          <w:spacing w:val="6"/>
        </w:rPr>
        <w:t xml:space="preserve"> </w:t>
      </w:r>
      <w:r w:rsidRPr="00390C03">
        <w:t>rappel</w:t>
      </w:r>
      <w:r w:rsidRPr="00390C03">
        <w:rPr>
          <w:spacing w:val="7"/>
        </w:rPr>
        <w:t xml:space="preserve"> </w:t>
      </w:r>
      <w:r w:rsidRPr="00390C03">
        <w:t>réalisé</w:t>
      </w:r>
      <w:r w:rsidRPr="00390C03">
        <w:rPr>
          <w:spacing w:val="6"/>
        </w:rPr>
        <w:t xml:space="preserve"> </w:t>
      </w:r>
      <w:r w:rsidRPr="00390C03">
        <w:t>lors</w:t>
      </w:r>
      <w:r w:rsidRPr="00390C03">
        <w:rPr>
          <w:spacing w:val="6"/>
        </w:rPr>
        <w:t xml:space="preserve"> </w:t>
      </w:r>
      <w:r w:rsidRPr="00390C03">
        <w:t>d’un</w:t>
      </w:r>
      <w:r w:rsidRPr="00390C03">
        <w:rPr>
          <w:spacing w:val="7"/>
        </w:rPr>
        <w:t xml:space="preserve"> </w:t>
      </w:r>
      <w:r w:rsidRPr="00390C03">
        <w:t>contrôle</w:t>
      </w:r>
      <w:r w:rsidRPr="00390C03">
        <w:rPr>
          <w:spacing w:val="6"/>
        </w:rPr>
        <w:t xml:space="preserve"> </w:t>
      </w:r>
      <w:r w:rsidRPr="00390C03">
        <w:t>fiscal</w:t>
      </w:r>
      <w:r w:rsidRPr="00390C03">
        <w:rPr>
          <w:spacing w:val="6"/>
        </w:rPr>
        <w:t xml:space="preserve"> </w:t>
      </w:r>
      <w:r w:rsidRPr="00390C03">
        <w:t>ultérieur</w:t>
      </w:r>
      <w:r w:rsidRPr="00390C03">
        <w:rPr>
          <w:spacing w:val="7"/>
        </w:rPr>
        <w:t xml:space="preserve"> </w:t>
      </w:r>
      <w:r w:rsidRPr="00390C03">
        <w:t>porterait</w:t>
      </w:r>
      <w:r w:rsidRPr="00390C03">
        <w:rPr>
          <w:spacing w:val="6"/>
        </w:rPr>
        <w:t xml:space="preserve"> </w:t>
      </w:r>
      <w:r w:rsidRPr="00390C03">
        <w:t>sur</w:t>
      </w:r>
      <w:r w:rsidRPr="00390C03">
        <w:rPr>
          <w:spacing w:val="6"/>
        </w:rPr>
        <w:t xml:space="preserve"> </w:t>
      </w:r>
      <w:r w:rsidRPr="00390C03">
        <w:t>un</w:t>
      </w:r>
      <w:r w:rsidRPr="00390C03">
        <w:rPr>
          <w:spacing w:val="6"/>
        </w:rPr>
        <w:t xml:space="preserve"> </w:t>
      </w:r>
      <w:r w:rsidRPr="00390C03">
        <w:t>point</w:t>
      </w:r>
      <w:r w:rsidRPr="00390C03">
        <w:rPr>
          <w:spacing w:val="6"/>
        </w:rPr>
        <w:t xml:space="preserve"> </w:t>
      </w:r>
      <w:r w:rsidRPr="00390C03">
        <w:t>validé</w:t>
      </w:r>
      <w:r w:rsidRPr="00390C03">
        <w:rPr>
          <w:spacing w:val="8"/>
        </w:rPr>
        <w:t xml:space="preserve"> </w:t>
      </w:r>
      <w:r w:rsidRPr="00390C03">
        <w:t>dans</w:t>
      </w:r>
      <w:r w:rsidRPr="00390C03">
        <w:rPr>
          <w:spacing w:val="6"/>
        </w:rPr>
        <w:t xml:space="preserve"> </w:t>
      </w:r>
      <w:r w:rsidRPr="00390C03">
        <w:t>le</w:t>
      </w:r>
      <w:r w:rsidRPr="00390C03">
        <w:rPr>
          <w:spacing w:val="7"/>
        </w:rPr>
        <w:t xml:space="preserve"> </w:t>
      </w:r>
      <w:r w:rsidRPr="00390C03">
        <w:t>cadre</w:t>
      </w:r>
      <w:r w:rsidRPr="00390C03">
        <w:rPr>
          <w:w w:val="102"/>
        </w:rPr>
        <w:t xml:space="preserve"> </w:t>
      </w:r>
      <w:r w:rsidRPr="00390C03">
        <w:t>du</w:t>
      </w:r>
      <w:r w:rsidRPr="00390C03">
        <w:rPr>
          <w:spacing w:val="26"/>
        </w:rPr>
        <w:t xml:space="preserve"> </w:t>
      </w:r>
      <w:r w:rsidRPr="00390C03">
        <w:t>présent</w:t>
      </w:r>
      <w:r w:rsidRPr="00390C03">
        <w:rPr>
          <w:spacing w:val="28"/>
        </w:rPr>
        <w:t xml:space="preserve"> </w:t>
      </w:r>
      <w:r w:rsidRPr="00390C03">
        <w:t>ECF,</w:t>
      </w:r>
      <w:r w:rsidRPr="00390C03">
        <w:rPr>
          <w:spacing w:val="29"/>
        </w:rPr>
        <w:t xml:space="preserve"> </w:t>
      </w:r>
      <w:r w:rsidRPr="00390C03">
        <w:t>l</w:t>
      </w:r>
      <w:r w:rsidR="00550C4B">
        <w:t>a présente lettre de mission sera</w:t>
      </w:r>
      <w:r w:rsidRPr="00390C03">
        <w:rPr>
          <w:spacing w:val="28"/>
        </w:rPr>
        <w:t xml:space="preserve"> </w:t>
      </w:r>
      <w:r w:rsidRPr="00390C03">
        <w:t>considéré</w:t>
      </w:r>
      <w:r w:rsidR="00550C4B">
        <w:t>e</w:t>
      </w:r>
      <w:r w:rsidRPr="00390C03">
        <w:rPr>
          <w:spacing w:val="26"/>
        </w:rPr>
        <w:t xml:space="preserve"> </w:t>
      </w:r>
      <w:r w:rsidRPr="00390C03">
        <w:t>comme</w:t>
      </w:r>
      <w:r w:rsidRPr="00390C03">
        <w:rPr>
          <w:spacing w:val="28"/>
        </w:rPr>
        <w:t xml:space="preserve"> </w:t>
      </w:r>
      <w:r w:rsidRPr="00390C03">
        <w:t>résolu</w:t>
      </w:r>
      <w:r w:rsidR="00550C4B">
        <w:t>e</w:t>
      </w:r>
      <w:r w:rsidRPr="00390C03">
        <w:rPr>
          <w:spacing w:val="27"/>
        </w:rPr>
        <w:t xml:space="preserve"> </w:t>
      </w:r>
      <w:r w:rsidRPr="00390C03">
        <w:t>pour</w:t>
      </w:r>
      <w:r w:rsidRPr="00390C03">
        <w:rPr>
          <w:spacing w:val="28"/>
        </w:rPr>
        <w:t xml:space="preserve"> </w:t>
      </w:r>
      <w:r w:rsidRPr="00390C03">
        <w:t>la</w:t>
      </w:r>
      <w:r w:rsidRPr="00390C03">
        <w:rPr>
          <w:spacing w:val="27"/>
        </w:rPr>
        <w:t xml:space="preserve"> </w:t>
      </w:r>
      <w:r w:rsidRPr="00390C03">
        <w:t>partie</w:t>
      </w:r>
      <w:r w:rsidRPr="00390C03">
        <w:rPr>
          <w:spacing w:val="28"/>
        </w:rPr>
        <w:t xml:space="preserve"> </w:t>
      </w:r>
      <w:r w:rsidRPr="00390C03">
        <w:t>relative</w:t>
      </w:r>
      <w:r w:rsidRPr="00390C03">
        <w:rPr>
          <w:spacing w:val="27"/>
        </w:rPr>
        <w:t xml:space="preserve"> </w:t>
      </w:r>
      <w:r w:rsidR="00731D94">
        <w:rPr>
          <w:spacing w:val="27"/>
        </w:rPr>
        <w:t>au</w:t>
      </w:r>
      <w:r w:rsidRPr="00390C03">
        <w:rPr>
          <w:spacing w:val="28"/>
        </w:rPr>
        <w:t xml:space="preserve"> </w:t>
      </w:r>
      <w:r w:rsidRPr="00390C03">
        <w:t>point</w:t>
      </w:r>
      <w:r w:rsidR="00731D94">
        <w:t xml:space="preserve"> audité</w:t>
      </w:r>
      <w:r w:rsidRPr="00390C03">
        <w:t>.</w:t>
      </w:r>
    </w:p>
    <w:p w14:paraId="2225B999" w14:textId="01708088" w:rsidR="00390C03" w:rsidRPr="00390C03" w:rsidRDefault="00390C03" w:rsidP="00721367">
      <w:r w:rsidRPr="00390C03">
        <w:t>Dans</w:t>
      </w:r>
      <w:r w:rsidRPr="00390C03">
        <w:rPr>
          <w:spacing w:val="50"/>
        </w:rPr>
        <w:t xml:space="preserve"> </w:t>
      </w:r>
      <w:r w:rsidRPr="00390C03">
        <w:t>ce</w:t>
      </w:r>
      <w:r w:rsidRPr="00390C03">
        <w:rPr>
          <w:spacing w:val="50"/>
        </w:rPr>
        <w:t xml:space="preserve"> </w:t>
      </w:r>
      <w:r w:rsidRPr="00390C03">
        <w:t>cas,</w:t>
      </w:r>
      <w:r w:rsidRPr="00390C03">
        <w:rPr>
          <w:spacing w:val="50"/>
        </w:rPr>
        <w:t xml:space="preserve"> </w:t>
      </w:r>
      <w:r w:rsidR="00E15531">
        <w:t>le client</w:t>
      </w:r>
      <w:r w:rsidR="00E15531" w:rsidRPr="00390C03">
        <w:rPr>
          <w:spacing w:val="50"/>
        </w:rPr>
        <w:t xml:space="preserve"> </w:t>
      </w:r>
      <w:r w:rsidRPr="00390C03">
        <w:t>sera</w:t>
      </w:r>
      <w:r w:rsidRPr="00390C03">
        <w:rPr>
          <w:spacing w:val="51"/>
        </w:rPr>
        <w:t xml:space="preserve"> </w:t>
      </w:r>
      <w:r w:rsidRPr="00390C03">
        <w:t>en</w:t>
      </w:r>
      <w:r w:rsidRPr="00390C03">
        <w:rPr>
          <w:spacing w:val="50"/>
        </w:rPr>
        <w:t xml:space="preserve"> </w:t>
      </w:r>
      <w:r w:rsidRPr="00390C03">
        <w:t>droit</w:t>
      </w:r>
      <w:r w:rsidRPr="00390C03">
        <w:rPr>
          <w:spacing w:val="50"/>
        </w:rPr>
        <w:t xml:space="preserve"> </w:t>
      </w:r>
      <w:r w:rsidRPr="00390C03">
        <w:t>de</w:t>
      </w:r>
      <w:r w:rsidRPr="00390C03">
        <w:rPr>
          <w:spacing w:val="51"/>
        </w:rPr>
        <w:t xml:space="preserve"> </w:t>
      </w:r>
      <w:r w:rsidRPr="00390C03">
        <w:t>demander</w:t>
      </w:r>
      <w:r w:rsidRPr="00390C03">
        <w:rPr>
          <w:spacing w:val="50"/>
        </w:rPr>
        <w:t xml:space="preserve"> </w:t>
      </w:r>
      <w:r w:rsidR="00E15531" w:rsidRPr="00E47531">
        <w:t>à l’expert-comptable</w:t>
      </w:r>
      <w:r w:rsidRPr="00390C03">
        <w:t>,</w:t>
      </w:r>
      <w:r w:rsidRPr="00390C03">
        <w:rPr>
          <w:spacing w:val="50"/>
        </w:rPr>
        <w:t xml:space="preserve"> </w:t>
      </w:r>
      <w:r w:rsidRPr="00390C03">
        <w:t>par</w:t>
      </w:r>
      <w:r w:rsidRPr="00390C03">
        <w:rPr>
          <w:spacing w:val="51"/>
        </w:rPr>
        <w:t xml:space="preserve"> </w:t>
      </w:r>
      <w:r w:rsidRPr="00390C03">
        <w:t>lettre</w:t>
      </w:r>
      <w:r w:rsidRPr="00390C03">
        <w:rPr>
          <w:spacing w:val="50"/>
        </w:rPr>
        <w:t xml:space="preserve"> </w:t>
      </w:r>
      <w:r w:rsidRPr="00390C03">
        <w:t>recommandée</w:t>
      </w:r>
      <w:r w:rsidRPr="00390C03">
        <w:rPr>
          <w:spacing w:val="50"/>
        </w:rPr>
        <w:t xml:space="preserve"> </w:t>
      </w:r>
      <w:r w:rsidRPr="00390C03">
        <w:t>avec</w:t>
      </w:r>
      <w:r w:rsidRPr="00390C03">
        <w:rPr>
          <w:spacing w:val="52"/>
        </w:rPr>
        <w:t xml:space="preserve"> </w:t>
      </w:r>
      <w:r w:rsidRPr="00390C03">
        <w:t>accusé</w:t>
      </w:r>
      <w:r w:rsidRPr="00390C03">
        <w:rPr>
          <w:spacing w:val="50"/>
        </w:rPr>
        <w:t xml:space="preserve"> </w:t>
      </w:r>
      <w:r w:rsidRPr="00390C03">
        <w:t>de</w:t>
      </w:r>
      <w:r w:rsidRPr="00390C03">
        <w:rPr>
          <w:w w:val="102"/>
        </w:rPr>
        <w:t xml:space="preserve"> </w:t>
      </w:r>
      <w:r w:rsidRPr="00390C03">
        <w:t>réception,</w:t>
      </w:r>
      <w:r w:rsidRPr="00390C03">
        <w:rPr>
          <w:spacing w:val="21"/>
        </w:rPr>
        <w:t xml:space="preserve"> </w:t>
      </w:r>
      <w:r w:rsidRPr="00390C03">
        <w:t>de</w:t>
      </w:r>
      <w:r w:rsidRPr="00390C03">
        <w:rPr>
          <w:spacing w:val="21"/>
        </w:rPr>
        <w:t xml:space="preserve"> </w:t>
      </w:r>
      <w:r w:rsidRPr="00390C03">
        <w:t>rembourser</w:t>
      </w:r>
      <w:r w:rsidRPr="00390C03">
        <w:rPr>
          <w:spacing w:val="21"/>
        </w:rPr>
        <w:t xml:space="preserve"> </w:t>
      </w:r>
      <w:r w:rsidRPr="00390C03">
        <w:t>la</w:t>
      </w:r>
      <w:r w:rsidRPr="00390C03">
        <w:rPr>
          <w:spacing w:val="22"/>
        </w:rPr>
        <w:t xml:space="preserve"> </w:t>
      </w:r>
      <w:r w:rsidRPr="00390C03">
        <w:t>part</w:t>
      </w:r>
      <w:r w:rsidRPr="00390C03">
        <w:rPr>
          <w:spacing w:val="20"/>
        </w:rPr>
        <w:t xml:space="preserve"> </w:t>
      </w:r>
      <w:r w:rsidRPr="00390C03">
        <w:t>d’honoraires</w:t>
      </w:r>
      <w:r w:rsidRPr="00390C03">
        <w:rPr>
          <w:spacing w:val="22"/>
        </w:rPr>
        <w:t xml:space="preserve"> </w:t>
      </w:r>
      <w:r w:rsidRPr="00390C03">
        <w:t>correspondante</w:t>
      </w:r>
      <w:r w:rsidRPr="00390C03">
        <w:rPr>
          <w:spacing w:val="20"/>
        </w:rPr>
        <w:t xml:space="preserve"> </w:t>
      </w:r>
      <w:r w:rsidRPr="00731D94">
        <w:rPr>
          <w:i/>
        </w:rPr>
        <w:t>[dès</w:t>
      </w:r>
      <w:r w:rsidRPr="00731D94">
        <w:rPr>
          <w:i/>
          <w:spacing w:val="21"/>
        </w:rPr>
        <w:t xml:space="preserve"> </w:t>
      </w:r>
      <w:r w:rsidRPr="00731D94">
        <w:rPr>
          <w:i/>
        </w:rPr>
        <w:t>lors</w:t>
      </w:r>
      <w:r w:rsidRPr="00731D94">
        <w:rPr>
          <w:i/>
          <w:spacing w:val="21"/>
        </w:rPr>
        <w:t xml:space="preserve"> </w:t>
      </w:r>
      <w:r w:rsidRPr="00731D94">
        <w:rPr>
          <w:i/>
        </w:rPr>
        <w:t>que</w:t>
      </w:r>
      <w:r w:rsidRPr="00731D94">
        <w:rPr>
          <w:i/>
          <w:spacing w:val="22"/>
        </w:rPr>
        <w:t xml:space="preserve"> </w:t>
      </w:r>
      <w:r w:rsidRPr="00731D94">
        <w:rPr>
          <w:i/>
        </w:rPr>
        <w:t>les</w:t>
      </w:r>
      <w:r w:rsidRPr="00731D94">
        <w:rPr>
          <w:i/>
          <w:spacing w:val="21"/>
        </w:rPr>
        <w:t xml:space="preserve"> </w:t>
      </w:r>
      <w:r w:rsidRPr="00731D94">
        <w:rPr>
          <w:i/>
        </w:rPr>
        <w:t>impositions</w:t>
      </w:r>
      <w:r w:rsidRPr="00731D94">
        <w:rPr>
          <w:i/>
          <w:spacing w:val="20"/>
        </w:rPr>
        <w:t xml:space="preserve"> </w:t>
      </w:r>
      <w:r w:rsidRPr="00731D94">
        <w:rPr>
          <w:i/>
        </w:rPr>
        <w:t>supplémentaires</w:t>
      </w:r>
      <w:r w:rsidRPr="00731D94">
        <w:rPr>
          <w:i/>
          <w:spacing w:val="21"/>
        </w:rPr>
        <w:t xml:space="preserve"> </w:t>
      </w:r>
      <w:r w:rsidRPr="00731D94">
        <w:rPr>
          <w:i/>
        </w:rPr>
        <w:t>auront</w:t>
      </w:r>
      <w:r w:rsidRPr="00731D94">
        <w:rPr>
          <w:i/>
          <w:w w:val="102"/>
        </w:rPr>
        <w:t xml:space="preserve"> </w:t>
      </w:r>
      <w:r w:rsidRPr="00731D94">
        <w:rPr>
          <w:i/>
        </w:rPr>
        <w:t>été</w:t>
      </w:r>
      <w:r w:rsidRPr="00731D94">
        <w:rPr>
          <w:i/>
          <w:spacing w:val="44"/>
        </w:rPr>
        <w:t xml:space="preserve"> </w:t>
      </w:r>
      <w:r w:rsidRPr="00731D94">
        <w:rPr>
          <w:i/>
        </w:rPr>
        <w:t>mises</w:t>
      </w:r>
      <w:r w:rsidRPr="00731D94">
        <w:rPr>
          <w:i/>
          <w:spacing w:val="45"/>
        </w:rPr>
        <w:t xml:space="preserve"> </w:t>
      </w:r>
      <w:r w:rsidRPr="00731D94">
        <w:rPr>
          <w:i/>
        </w:rPr>
        <w:t>en</w:t>
      </w:r>
      <w:r w:rsidRPr="00731D94">
        <w:rPr>
          <w:i/>
          <w:spacing w:val="46"/>
        </w:rPr>
        <w:t xml:space="preserve"> </w:t>
      </w:r>
      <w:r w:rsidRPr="00731D94">
        <w:rPr>
          <w:i/>
        </w:rPr>
        <w:t>recouvrement</w:t>
      </w:r>
      <w:r w:rsidRPr="00731D94">
        <w:rPr>
          <w:i/>
          <w:spacing w:val="44"/>
        </w:rPr>
        <w:t xml:space="preserve"> </w:t>
      </w:r>
      <w:r w:rsidRPr="00731D94">
        <w:rPr>
          <w:i/>
        </w:rPr>
        <w:t>ou</w:t>
      </w:r>
      <w:r w:rsidRPr="00731D94">
        <w:rPr>
          <w:i/>
          <w:spacing w:val="45"/>
        </w:rPr>
        <w:t xml:space="preserve"> </w:t>
      </w:r>
      <w:r w:rsidRPr="00731D94">
        <w:rPr>
          <w:i/>
        </w:rPr>
        <w:t>auront</w:t>
      </w:r>
      <w:r w:rsidRPr="00731D94">
        <w:rPr>
          <w:i/>
          <w:spacing w:val="46"/>
        </w:rPr>
        <w:t xml:space="preserve"> </w:t>
      </w:r>
      <w:r w:rsidRPr="00731D94">
        <w:rPr>
          <w:i/>
        </w:rPr>
        <w:t>été</w:t>
      </w:r>
      <w:r w:rsidRPr="00731D94">
        <w:rPr>
          <w:i/>
          <w:spacing w:val="45"/>
        </w:rPr>
        <w:t xml:space="preserve"> </w:t>
      </w:r>
      <w:r w:rsidRPr="00731D94">
        <w:rPr>
          <w:i/>
        </w:rPr>
        <w:t>régularisées</w:t>
      </w:r>
      <w:r w:rsidRPr="00731D94">
        <w:rPr>
          <w:i/>
          <w:spacing w:val="44"/>
        </w:rPr>
        <w:t xml:space="preserve"> </w:t>
      </w:r>
      <w:r w:rsidRPr="00731D94">
        <w:rPr>
          <w:i/>
        </w:rPr>
        <w:t>conformément</w:t>
      </w:r>
      <w:r w:rsidRPr="00731D94">
        <w:rPr>
          <w:i/>
          <w:spacing w:val="45"/>
        </w:rPr>
        <w:t xml:space="preserve"> </w:t>
      </w:r>
      <w:r w:rsidRPr="00731D94">
        <w:rPr>
          <w:i/>
        </w:rPr>
        <w:t>à</w:t>
      </w:r>
      <w:r w:rsidRPr="00731D94">
        <w:rPr>
          <w:i/>
          <w:spacing w:val="45"/>
        </w:rPr>
        <w:t xml:space="preserve"> </w:t>
      </w:r>
      <w:r w:rsidRPr="00731D94">
        <w:rPr>
          <w:i/>
        </w:rPr>
        <w:t>l’article</w:t>
      </w:r>
      <w:r w:rsidRPr="00731D94">
        <w:rPr>
          <w:i/>
          <w:spacing w:val="46"/>
        </w:rPr>
        <w:t xml:space="preserve"> </w:t>
      </w:r>
      <w:r w:rsidRPr="00731D94">
        <w:rPr>
          <w:i/>
        </w:rPr>
        <w:t>L.</w:t>
      </w:r>
      <w:r w:rsidRPr="00731D94">
        <w:rPr>
          <w:i/>
          <w:spacing w:val="44"/>
        </w:rPr>
        <w:t xml:space="preserve"> </w:t>
      </w:r>
      <w:r w:rsidRPr="00731D94">
        <w:rPr>
          <w:i/>
        </w:rPr>
        <w:t>62</w:t>
      </w:r>
      <w:r w:rsidRPr="00731D94">
        <w:rPr>
          <w:i/>
          <w:spacing w:val="46"/>
        </w:rPr>
        <w:t xml:space="preserve"> </w:t>
      </w:r>
      <w:r w:rsidRPr="00731D94">
        <w:rPr>
          <w:i/>
        </w:rPr>
        <w:t>du</w:t>
      </w:r>
      <w:r w:rsidRPr="00731D94">
        <w:rPr>
          <w:i/>
          <w:spacing w:val="44"/>
        </w:rPr>
        <w:t xml:space="preserve"> </w:t>
      </w:r>
      <w:r w:rsidRPr="00731D94">
        <w:rPr>
          <w:i/>
        </w:rPr>
        <w:t>Livre</w:t>
      </w:r>
      <w:r w:rsidRPr="00731D94">
        <w:rPr>
          <w:i/>
          <w:spacing w:val="46"/>
        </w:rPr>
        <w:t xml:space="preserve"> </w:t>
      </w:r>
      <w:r w:rsidRPr="00731D94">
        <w:rPr>
          <w:i/>
        </w:rPr>
        <w:t>des</w:t>
      </w:r>
      <w:r w:rsidRPr="00731D94">
        <w:rPr>
          <w:i/>
          <w:spacing w:val="44"/>
        </w:rPr>
        <w:t xml:space="preserve"> </w:t>
      </w:r>
      <w:r w:rsidRPr="00731D94">
        <w:rPr>
          <w:i/>
        </w:rPr>
        <w:t>procédures</w:t>
      </w:r>
      <w:r w:rsidRPr="00731D94">
        <w:rPr>
          <w:i/>
          <w:w w:val="102"/>
        </w:rPr>
        <w:t xml:space="preserve"> </w:t>
      </w:r>
      <w:r w:rsidRPr="00731D94">
        <w:rPr>
          <w:i/>
        </w:rPr>
        <w:t>fiscales</w:t>
      </w:r>
      <w:r w:rsidRPr="00731D94">
        <w:rPr>
          <w:i/>
          <w:spacing w:val="28"/>
        </w:rPr>
        <w:t xml:space="preserve"> </w:t>
      </w:r>
      <w:r w:rsidRPr="00731D94">
        <w:rPr>
          <w:i/>
        </w:rPr>
        <w:t>(LPF)</w:t>
      </w:r>
      <w:r w:rsidR="003F67E6" w:rsidRPr="00731D94">
        <w:rPr>
          <w:i/>
        </w:rPr>
        <w:t xml:space="preserve"> et que les voies de recours auront été épuisées</w:t>
      </w:r>
      <w:r w:rsidR="001D7028" w:rsidRPr="00731D94">
        <w:rPr>
          <w:i/>
        </w:rPr>
        <w:t>]</w:t>
      </w:r>
      <w:r w:rsidRPr="00390C03">
        <w:t>.</w:t>
      </w:r>
    </w:p>
    <w:p w14:paraId="1C4DF322" w14:textId="1C323E6A" w:rsidR="00390C03" w:rsidRPr="00390C03" w:rsidRDefault="00390C03" w:rsidP="00721367">
      <w:r w:rsidRPr="00390C03">
        <w:t>Toutefois,</w:t>
      </w:r>
      <w:r w:rsidRPr="00390C03">
        <w:rPr>
          <w:spacing w:val="43"/>
        </w:rPr>
        <w:t xml:space="preserve"> </w:t>
      </w:r>
      <w:r w:rsidRPr="00390C03">
        <w:t>le</w:t>
      </w:r>
      <w:r w:rsidRPr="00390C03">
        <w:rPr>
          <w:spacing w:val="41"/>
        </w:rPr>
        <w:t xml:space="preserve"> </w:t>
      </w:r>
      <w:r w:rsidRPr="00390C03">
        <w:t>remboursement</w:t>
      </w:r>
      <w:r w:rsidRPr="00390C03">
        <w:rPr>
          <w:spacing w:val="44"/>
        </w:rPr>
        <w:t xml:space="preserve"> </w:t>
      </w:r>
      <w:r w:rsidRPr="00390C03">
        <w:t>ne</w:t>
      </w:r>
      <w:r w:rsidRPr="00390C03">
        <w:rPr>
          <w:spacing w:val="41"/>
        </w:rPr>
        <w:t xml:space="preserve"> </w:t>
      </w:r>
      <w:r w:rsidRPr="00390C03">
        <w:t>pourra</w:t>
      </w:r>
      <w:r w:rsidRPr="00390C03">
        <w:rPr>
          <w:spacing w:val="43"/>
        </w:rPr>
        <w:t xml:space="preserve"> </w:t>
      </w:r>
      <w:r w:rsidRPr="00390C03">
        <w:t>intervenir</w:t>
      </w:r>
      <w:r w:rsidRPr="00390C03">
        <w:rPr>
          <w:spacing w:val="44"/>
        </w:rPr>
        <w:t xml:space="preserve"> </w:t>
      </w:r>
      <w:r w:rsidRPr="00390C03">
        <w:t>que</w:t>
      </w:r>
      <w:r w:rsidRPr="00390C03">
        <w:rPr>
          <w:spacing w:val="41"/>
        </w:rPr>
        <w:t xml:space="preserve"> </w:t>
      </w:r>
      <w:r w:rsidRPr="00390C03">
        <w:t>si</w:t>
      </w:r>
      <w:r w:rsidRPr="00390C03">
        <w:rPr>
          <w:spacing w:val="43"/>
        </w:rPr>
        <w:t xml:space="preserve"> </w:t>
      </w:r>
      <w:r w:rsidR="0039378F">
        <w:t>l’expert-comptable</w:t>
      </w:r>
      <w:r w:rsidRPr="00390C03">
        <w:rPr>
          <w:spacing w:val="43"/>
        </w:rPr>
        <w:t xml:space="preserve"> </w:t>
      </w:r>
      <w:r w:rsidRPr="00390C03">
        <w:t>a</w:t>
      </w:r>
      <w:r w:rsidRPr="00390C03">
        <w:rPr>
          <w:spacing w:val="42"/>
        </w:rPr>
        <w:t xml:space="preserve"> </w:t>
      </w:r>
      <w:r w:rsidRPr="00390C03">
        <w:t>disposé</w:t>
      </w:r>
      <w:r w:rsidRPr="00390C03">
        <w:rPr>
          <w:spacing w:val="43"/>
        </w:rPr>
        <w:t xml:space="preserve"> </w:t>
      </w:r>
      <w:r w:rsidRPr="00390C03">
        <w:t>de</w:t>
      </w:r>
      <w:r w:rsidRPr="00390C03">
        <w:rPr>
          <w:spacing w:val="43"/>
        </w:rPr>
        <w:t xml:space="preserve"> </w:t>
      </w:r>
      <w:r w:rsidRPr="00390C03">
        <w:t>l’ensemble</w:t>
      </w:r>
      <w:r w:rsidRPr="00390C03">
        <w:rPr>
          <w:spacing w:val="42"/>
        </w:rPr>
        <w:t xml:space="preserve"> </w:t>
      </w:r>
      <w:r w:rsidRPr="00390C03">
        <w:t>des</w:t>
      </w:r>
      <w:r w:rsidRPr="00390C03">
        <w:rPr>
          <w:spacing w:val="43"/>
        </w:rPr>
        <w:t xml:space="preserve"> </w:t>
      </w:r>
      <w:r w:rsidRPr="00390C03">
        <w:t>éléments</w:t>
      </w:r>
      <w:r w:rsidRPr="00390C03">
        <w:rPr>
          <w:w w:val="102"/>
        </w:rPr>
        <w:t xml:space="preserve"> </w:t>
      </w:r>
      <w:r w:rsidRPr="00390C03">
        <w:t>nécessaires</w:t>
      </w:r>
      <w:r w:rsidRPr="00390C03">
        <w:rPr>
          <w:spacing w:val="14"/>
        </w:rPr>
        <w:t xml:space="preserve"> </w:t>
      </w:r>
      <w:r w:rsidRPr="00390C03">
        <w:t>à</w:t>
      </w:r>
      <w:r w:rsidRPr="00390C03">
        <w:rPr>
          <w:spacing w:val="18"/>
        </w:rPr>
        <w:t xml:space="preserve"> </w:t>
      </w:r>
      <w:r w:rsidRPr="00390C03">
        <w:t>son</w:t>
      </w:r>
      <w:r w:rsidRPr="00390C03">
        <w:rPr>
          <w:spacing w:val="15"/>
        </w:rPr>
        <w:t xml:space="preserve"> </w:t>
      </w:r>
      <w:r w:rsidRPr="00390C03">
        <w:t>examen,</w:t>
      </w:r>
      <w:r w:rsidRPr="00390C03">
        <w:rPr>
          <w:spacing w:val="17"/>
        </w:rPr>
        <w:t xml:space="preserve"> </w:t>
      </w:r>
      <w:r w:rsidRPr="00390C03">
        <w:t>sans</w:t>
      </w:r>
      <w:r w:rsidRPr="00390C03">
        <w:rPr>
          <w:spacing w:val="16"/>
        </w:rPr>
        <w:t xml:space="preserve"> </w:t>
      </w:r>
      <w:r w:rsidRPr="00390C03">
        <w:t>dissimulation</w:t>
      </w:r>
      <w:r w:rsidRPr="00390C03">
        <w:rPr>
          <w:spacing w:val="16"/>
        </w:rPr>
        <w:t xml:space="preserve"> </w:t>
      </w:r>
      <w:r w:rsidRPr="00390C03">
        <w:t>d</w:t>
      </w:r>
      <w:r w:rsidR="00731D94">
        <w:t xml:space="preserve">u </w:t>
      </w:r>
      <w:r w:rsidR="00C97C46" w:rsidRPr="00E47531">
        <w:t>client</w:t>
      </w:r>
      <w:r w:rsidRPr="00390C03">
        <w:t>,</w:t>
      </w:r>
      <w:r w:rsidRPr="00E47531">
        <w:t xml:space="preserve"> </w:t>
      </w:r>
      <w:r w:rsidRPr="00390C03">
        <w:t>et</w:t>
      </w:r>
      <w:r w:rsidRPr="00390C03">
        <w:rPr>
          <w:spacing w:val="16"/>
        </w:rPr>
        <w:t xml:space="preserve"> </w:t>
      </w:r>
      <w:r w:rsidRPr="00390C03">
        <w:t>que</w:t>
      </w:r>
      <w:r w:rsidRPr="00390C03">
        <w:rPr>
          <w:spacing w:val="16"/>
        </w:rPr>
        <w:t xml:space="preserve"> </w:t>
      </w:r>
      <w:r w:rsidRPr="00390C03">
        <w:t>la</w:t>
      </w:r>
      <w:r w:rsidRPr="00390C03">
        <w:rPr>
          <w:spacing w:val="16"/>
        </w:rPr>
        <w:t xml:space="preserve"> </w:t>
      </w:r>
      <w:r w:rsidRPr="00390C03">
        <w:t>bonne</w:t>
      </w:r>
      <w:r w:rsidRPr="00390C03">
        <w:rPr>
          <w:spacing w:val="16"/>
        </w:rPr>
        <w:t xml:space="preserve"> </w:t>
      </w:r>
      <w:r w:rsidRPr="00390C03">
        <w:t>foi</w:t>
      </w:r>
      <w:r w:rsidRPr="00390C03">
        <w:rPr>
          <w:spacing w:val="17"/>
        </w:rPr>
        <w:t xml:space="preserve"> </w:t>
      </w:r>
      <w:r w:rsidRPr="00390C03">
        <w:t>de</w:t>
      </w:r>
      <w:r w:rsidRPr="00390C03">
        <w:rPr>
          <w:spacing w:val="16"/>
        </w:rPr>
        <w:t xml:space="preserve"> </w:t>
      </w:r>
      <w:r w:rsidRPr="00390C03">
        <w:t>ce</w:t>
      </w:r>
      <w:r w:rsidRPr="00390C03">
        <w:rPr>
          <w:spacing w:val="16"/>
        </w:rPr>
        <w:t xml:space="preserve"> </w:t>
      </w:r>
      <w:r w:rsidRPr="00390C03">
        <w:t>dernie</w:t>
      </w:r>
      <w:r w:rsidR="003A6B11">
        <w:t>r</w:t>
      </w:r>
      <w:r w:rsidRPr="00390C03">
        <w:rPr>
          <w:spacing w:val="16"/>
        </w:rPr>
        <w:t xml:space="preserve"> </w:t>
      </w:r>
      <w:r w:rsidRPr="00390C03">
        <w:t>n’est</w:t>
      </w:r>
      <w:r w:rsidRPr="00390C03">
        <w:rPr>
          <w:spacing w:val="16"/>
        </w:rPr>
        <w:t xml:space="preserve"> </w:t>
      </w:r>
      <w:r w:rsidRPr="00390C03">
        <w:t>pas</w:t>
      </w:r>
      <w:r w:rsidRPr="00390C03">
        <w:rPr>
          <w:spacing w:val="16"/>
        </w:rPr>
        <w:t xml:space="preserve"> </w:t>
      </w:r>
      <w:r w:rsidRPr="00390C03">
        <w:t>remise</w:t>
      </w:r>
      <w:r w:rsidRPr="00390C03">
        <w:rPr>
          <w:w w:val="102"/>
        </w:rPr>
        <w:t xml:space="preserve"> </w:t>
      </w:r>
      <w:r w:rsidRPr="00390C03">
        <w:t>en</w:t>
      </w:r>
      <w:r w:rsidRPr="00390C03">
        <w:rPr>
          <w:spacing w:val="33"/>
        </w:rPr>
        <w:t xml:space="preserve"> </w:t>
      </w:r>
      <w:r w:rsidRPr="00390C03">
        <w:t>cause.</w:t>
      </w:r>
    </w:p>
    <w:bookmarkEnd w:id="12"/>
    <w:p w14:paraId="75751CF1" w14:textId="77777777" w:rsidR="00960975" w:rsidRDefault="00960975" w:rsidP="00390C03">
      <w:pPr>
        <w:widowControl w:val="0"/>
        <w:spacing w:before="10" w:after="0" w:line="240" w:lineRule="auto"/>
        <w:rPr>
          <w:rFonts w:ascii="Times New Roman" w:eastAsia="Times New Roman" w:hAnsi="Times New Roman" w:cs="Times New Roman"/>
          <w:sz w:val="21"/>
          <w:szCs w:val="21"/>
        </w:rPr>
      </w:pPr>
    </w:p>
    <w:p w14:paraId="28E42F3B" w14:textId="77777777" w:rsidR="00960975" w:rsidRPr="00E47531" w:rsidRDefault="00960975" w:rsidP="00721367">
      <w:pPr>
        <w:pStyle w:val="Titre2"/>
      </w:pPr>
      <w:r w:rsidRPr="00E47531">
        <w:t>Modifications apportées aux conditions générales</w:t>
      </w:r>
    </w:p>
    <w:p w14:paraId="54F4B0A4" w14:textId="77777777" w:rsidR="00960975" w:rsidRPr="00E47531" w:rsidRDefault="00960975" w:rsidP="00960975">
      <w:pPr>
        <w:widowControl w:val="0"/>
        <w:spacing w:before="10" w:after="0" w:line="240" w:lineRule="auto"/>
        <w:rPr>
          <w:rFonts w:ascii="Times New Roman" w:eastAsia="Times New Roman" w:hAnsi="Times New Roman" w:cs="Times New Roman"/>
          <w:i/>
          <w:sz w:val="21"/>
          <w:szCs w:val="21"/>
        </w:rPr>
      </w:pPr>
    </w:p>
    <w:p w14:paraId="4A2964FC" w14:textId="77777777" w:rsidR="00960975" w:rsidRPr="004B15D1" w:rsidRDefault="00960975" w:rsidP="00721367">
      <w:pPr>
        <w:rPr>
          <w:i/>
        </w:rPr>
      </w:pPr>
      <w:r w:rsidRPr="004B15D1">
        <w:rPr>
          <w:i/>
        </w:rPr>
        <w:t xml:space="preserve">Note : Insérer ici les éventuelles dérogations apportées aux conditions générales. A défaut de dérogation, mentionner : </w:t>
      </w:r>
    </w:p>
    <w:p w14:paraId="3113F67B" w14:textId="77777777" w:rsidR="00960975" w:rsidRPr="00960975" w:rsidRDefault="00960975" w:rsidP="00960975">
      <w:pPr>
        <w:widowControl w:val="0"/>
        <w:spacing w:before="10" w:after="0" w:line="240" w:lineRule="auto"/>
        <w:rPr>
          <w:rFonts w:ascii="Times New Roman" w:eastAsia="Times New Roman" w:hAnsi="Times New Roman" w:cs="Times New Roman"/>
          <w:sz w:val="21"/>
          <w:szCs w:val="21"/>
        </w:rPr>
      </w:pPr>
    </w:p>
    <w:p w14:paraId="65E3ABD7" w14:textId="77777777" w:rsidR="00960975" w:rsidRPr="00960975" w:rsidRDefault="00960975" w:rsidP="00721367">
      <w:r w:rsidRPr="00960975">
        <w:t>Les parties, après en avoir discuté, sont convenues de n'apporter aucune dérogation aux conditions générales.</w:t>
      </w:r>
    </w:p>
    <w:p w14:paraId="6A444B2B" w14:textId="77777777" w:rsidR="00960975" w:rsidRPr="00960975" w:rsidRDefault="00960975" w:rsidP="00960975">
      <w:pPr>
        <w:widowControl w:val="0"/>
        <w:spacing w:before="10" w:after="0" w:line="240" w:lineRule="auto"/>
        <w:rPr>
          <w:rFonts w:ascii="Times New Roman" w:eastAsia="Times New Roman" w:hAnsi="Times New Roman" w:cs="Times New Roman"/>
          <w:sz w:val="21"/>
          <w:szCs w:val="21"/>
        </w:rPr>
      </w:pPr>
    </w:p>
    <w:p w14:paraId="59049852" w14:textId="627F0EA5" w:rsidR="00960975" w:rsidRDefault="00960975" w:rsidP="00721367">
      <w:r w:rsidRPr="00960975">
        <w:t>Nous vous serions obligés de bien vouloir nous retourner un exemplaire de la présente et des annexes jointes, dont les conditions générales qui font partie intégrante de la lettre de mission, revêtue d’un paraphe sur chacune des pages et de votre signature sur la dernière page de la lettre de mission, attestant de votre prise de connaissance et acceptation de la lettre de mission et de ses annexes.</w:t>
      </w:r>
    </w:p>
    <w:p w14:paraId="3F61C74D" w14:textId="77777777" w:rsidR="00051B71" w:rsidRDefault="00051B71" w:rsidP="00721367"/>
    <w:p w14:paraId="20546A9E" w14:textId="77777777" w:rsidR="00960975" w:rsidRDefault="00960975" w:rsidP="00390C03">
      <w:pPr>
        <w:widowControl w:val="0"/>
        <w:spacing w:before="10" w:after="0" w:line="240" w:lineRule="auto"/>
        <w:rPr>
          <w:rFonts w:ascii="Times New Roman" w:eastAsia="Times New Roman" w:hAnsi="Times New Roman" w:cs="Times New Roman"/>
          <w:sz w:val="21"/>
          <w:szCs w:val="21"/>
        </w:rPr>
      </w:pPr>
    </w:p>
    <w:p w14:paraId="618AE74B" w14:textId="77777777" w:rsidR="0062041D" w:rsidRPr="008B5599" w:rsidRDefault="0062041D" w:rsidP="0062041D">
      <w:pPr>
        <w:rPr>
          <w:bCs/>
        </w:rPr>
      </w:pPr>
      <w:r w:rsidRPr="008B5599">
        <w:rPr>
          <w:bCs/>
        </w:rPr>
        <w:t>Nous vous prions de croire</w:t>
      </w:r>
      <w:r>
        <w:rPr>
          <w:bCs/>
        </w:rPr>
        <w:t xml:space="preserve"> </w:t>
      </w:r>
      <w:r w:rsidRPr="008B5599">
        <w:rPr>
          <w:bCs/>
        </w:rPr>
        <w:t>…</w:t>
      </w:r>
    </w:p>
    <w:p w14:paraId="28D8156B" w14:textId="77777777" w:rsidR="0062041D" w:rsidRPr="003C0C2A" w:rsidRDefault="0062041D" w:rsidP="0062041D">
      <w:pPr>
        <w:shd w:val="clear" w:color="auto" w:fill="FFFFFF"/>
        <w:ind w:right="14"/>
        <w:rPr>
          <w:color w:val="000000"/>
        </w:rPr>
      </w:pPr>
      <w:r>
        <w:rPr>
          <w:color w:val="000000"/>
        </w:rPr>
        <w:t>Fait à …, en deux exemplaires</w:t>
      </w:r>
    </w:p>
    <w:p w14:paraId="04BA764D" w14:textId="77777777" w:rsidR="0062041D" w:rsidRPr="003C0C2A" w:rsidRDefault="0062041D" w:rsidP="0062041D">
      <w:pPr>
        <w:shd w:val="clear" w:color="auto" w:fill="FFFFFF"/>
        <w:ind w:right="14"/>
        <w:rPr>
          <w:i/>
          <w:color w:val="000000"/>
        </w:rPr>
      </w:pPr>
      <w:r w:rsidRPr="003C0C2A">
        <w:rPr>
          <w:i/>
          <w:color w:val="000000"/>
        </w:rPr>
        <w:t>(Signatures)</w:t>
      </w:r>
    </w:p>
    <w:p w14:paraId="005925F1" w14:textId="77777777" w:rsidR="0062041D" w:rsidRPr="003C0C2A" w:rsidRDefault="0062041D" w:rsidP="0062041D">
      <w:pPr>
        <w:shd w:val="clear" w:color="auto" w:fill="FFFFFF"/>
        <w:ind w:right="14"/>
        <w:rPr>
          <w:color w:val="000000"/>
        </w:rPr>
      </w:pPr>
      <w:r w:rsidRPr="003C0C2A">
        <w:rPr>
          <w:color w:val="000000"/>
        </w:rPr>
        <w:t xml:space="preserve">Signature de la structure d’exercice professionnel </w:t>
      </w:r>
      <w:r w:rsidRPr="003C0C2A">
        <w:rPr>
          <w:i/>
          <w:color w:val="000000"/>
        </w:rPr>
        <w:t>(représentant légal /signature sociale)</w:t>
      </w:r>
    </w:p>
    <w:p w14:paraId="77114A57" w14:textId="77777777" w:rsidR="0062041D" w:rsidRPr="003C0C2A" w:rsidRDefault="0062041D" w:rsidP="0062041D">
      <w:pPr>
        <w:shd w:val="clear" w:color="auto" w:fill="FFFFFF"/>
        <w:ind w:right="14"/>
        <w:rPr>
          <w:color w:val="000000"/>
        </w:rPr>
        <w:sectPr w:rsidR="0062041D" w:rsidRPr="003C0C2A" w:rsidSect="00BD54F5">
          <w:headerReference w:type="even" r:id="rId8"/>
          <w:footerReference w:type="default" r:id="rId9"/>
          <w:headerReference w:type="first" r:id="rId10"/>
          <w:pgSz w:w="11906" w:h="16838" w:code="9"/>
          <w:pgMar w:top="737" w:right="926" w:bottom="719" w:left="1080" w:header="567" w:footer="454" w:gutter="0"/>
          <w:cols w:space="708"/>
          <w:docGrid w:linePitch="360"/>
        </w:sectPr>
      </w:pPr>
      <w:r>
        <w:rPr>
          <w:color w:val="000000"/>
        </w:rPr>
        <w:t xml:space="preserve">Le </w:t>
      </w:r>
      <w:r w:rsidRPr="009D6CC4">
        <w:rPr>
          <w:color w:val="000000"/>
        </w:rPr>
        <w:t>client</w:t>
      </w:r>
    </w:p>
    <w:p w14:paraId="2D0C4649" w14:textId="77777777" w:rsidR="00C5495F" w:rsidRPr="00B82FF2" w:rsidRDefault="00C5495F" w:rsidP="00C5495F">
      <w:pPr>
        <w:pBdr>
          <w:bottom w:val="single" w:sz="8" w:space="4" w:color="7A7A7A"/>
        </w:pBdr>
        <w:spacing w:after="300"/>
        <w:contextualSpacing/>
        <w:jc w:val="right"/>
        <w:rPr>
          <w:color w:val="9C1E22"/>
          <w:sz w:val="28"/>
          <w:szCs w:val="40"/>
        </w:rPr>
      </w:pPr>
      <w:bookmarkStart w:id="13" w:name="_Hlk74754217"/>
      <w:r w:rsidRPr="00B82FF2">
        <w:rPr>
          <w:rFonts w:ascii="Arial Black" w:hAnsi="Arial Black"/>
          <w:color w:val="9C1E22"/>
          <w:spacing w:val="5"/>
          <w:sz w:val="28"/>
          <w:szCs w:val="40"/>
        </w:rPr>
        <w:lastRenderedPageBreak/>
        <w:t>Rappels</w:t>
      </w:r>
    </w:p>
    <w:p w14:paraId="4AF11DAF" w14:textId="77777777" w:rsidR="00C5495F" w:rsidRDefault="00C5495F" w:rsidP="00C5495F">
      <w:pPr>
        <w:pStyle w:val="Titre"/>
        <w:pBdr>
          <w:bottom w:val="none" w:sz="0" w:space="0" w:color="auto"/>
        </w:pBdr>
        <w:rPr>
          <w:rFonts w:ascii="Verdana" w:hAnsi="Verdana"/>
          <w:color w:val="auto"/>
          <w:spacing w:val="0"/>
          <w:sz w:val="20"/>
          <w:szCs w:val="20"/>
        </w:rPr>
      </w:pPr>
    </w:p>
    <w:p w14:paraId="1F0CA123" w14:textId="77777777" w:rsidR="00C5495F" w:rsidRPr="00B82FF2" w:rsidRDefault="00C5495F" w:rsidP="00C5495F">
      <w:pPr>
        <w:pStyle w:val="Titre"/>
        <w:pBdr>
          <w:bottom w:val="none" w:sz="0" w:space="0" w:color="auto"/>
        </w:pBdr>
        <w:rPr>
          <w:rFonts w:ascii="Verdana" w:hAnsi="Verdana"/>
          <w:color w:val="auto"/>
          <w:spacing w:val="0"/>
          <w:sz w:val="20"/>
          <w:szCs w:val="20"/>
        </w:rPr>
      </w:pPr>
      <w:r w:rsidRPr="00B82FF2">
        <w:rPr>
          <w:rFonts w:ascii="Verdana" w:hAnsi="Verdana"/>
          <w:color w:val="auto"/>
          <w:spacing w:val="0"/>
          <w:sz w:val="20"/>
          <w:szCs w:val="20"/>
        </w:rPr>
        <w:t>Avant d’utiliser cet exemple de lettre de mission, assurez-vous d’avoir inséré les conditions générales et les clauses RGPD adaptées</w:t>
      </w:r>
      <w:r>
        <w:rPr>
          <w:rFonts w:ascii="Verdana" w:hAnsi="Verdana"/>
          <w:color w:val="auto"/>
          <w:spacing w:val="0"/>
          <w:sz w:val="20"/>
          <w:szCs w:val="20"/>
        </w:rPr>
        <w:t>.</w:t>
      </w:r>
    </w:p>
    <w:p w14:paraId="428E7808" w14:textId="77777777" w:rsidR="00C5495F" w:rsidRPr="00EE257C" w:rsidRDefault="00C5495F" w:rsidP="00C5495F">
      <w:pPr>
        <w:rPr>
          <w:b/>
          <w:sz w:val="20"/>
        </w:rPr>
      </w:pPr>
      <w:r w:rsidRPr="00EE257C">
        <w:rPr>
          <mc:AlternateContent>
            <mc:Choice Requires="w16se"/>
            <mc:Fallback>
              <w:rFonts w:ascii="Segoe UI Emoji" w:eastAsia="Segoe UI Emoji" w:hAnsi="Segoe UI Emoji" w:cs="Segoe UI Emoji"/>
            </mc:Fallback>
          </mc:AlternateContent>
          <w:b/>
          <w:sz w:val="20"/>
        </w:rPr>
        <mc:AlternateContent>
          <mc:Choice Requires="w16se">
            <w16se:symEx w16se:font="Segoe UI Emoji" w16se:char="1F449"/>
          </mc:Choice>
          <mc:Fallback>
            <w:t>👉</w:t>
          </mc:Fallback>
        </mc:AlternateContent>
      </w:r>
      <w:r w:rsidRPr="00EE257C">
        <w:rPr>
          <w:b/>
          <w:sz w:val="20"/>
        </w:rPr>
        <w:t xml:space="preserve"> CONDITIONS GENERALES</w:t>
      </w:r>
    </w:p>
    <w:p w14:paraId="6E9FAD36" w14:textId="77777777" w:rsidR="00C5495F" w:rsidRPr="00EE257C" w:rsidRDefault="00C5495F" w:rsidP="00C5495F">
      <w:pPr>
        <w:rPr>
          <w:sz w:val="20"/>
        </w:rPr>
      </w:pPr>
      <w:bookmarkStart w:id="14" w:name="_Hlk92968823"/>
      <w:r>
        <w:rPr>
          <w:sz w:val="20"/>
        </w:rPr>
        <w:t>Il convient d’</w:t>
      </w:r>
      <w:r w:rsidRPr="00EE257C">
        <w:rPr>
          <w:sz w:val="20"/>
        </w:rPr>
        <w:t xml:space="preserve">annexer </w:t>
      </w:r>
      <w:r>
        <w:rPr>
          <w:sz w:val="20"/>
        </w:rPr>
        <w:t>l’exemple de conditions générales pour un client professionnel</w:t>
      </w:r>
    </w:p>
    <w:bookmarkEnd w:id="14"/>
    <w:p w14:paraId="7EC4D671" w14:textId="77777777" w:rsidR="00C5495F" w:rsidRPr="00EE257C" w:rsidRDefault="00C5495F" w:rsidP="00C5495F">
      <w:pPr>
        <w:rPr>
          <w:sz w:val="20"/>
        </w:rPr>
      </w:pPr>
      <w:r>
        <w:fldChar w:fldCharType="begin"/>
      </w:r>
      <w:r>
        <w:instrText xml:space="preserve"> HYPERLINK "https://extranet.experts-comptables.org/article/conditions-generales-des-lettres-de-mission" </w:instrText>
      </w:r>
      <w:r>
        <w:fldChar w:fldCharType="separate"/>
      </w:r>
      <w:r w:rsidRPr="00EE257C">
        <w:rPr>
          <w:sz w:val="20"/>
        </w:rPr>
        <w:t>https://extranet.experts-comptables.org/article/conditions-generales-des-lettres-de-mission</w:t>
      </w:r>
      <w:r>
        <w:rPr>
          <w:sz w:val="20"/>
        </w:rPr>
        <w:fldChar w:fldCharType="end"/>
      </w:r>
    </w:p>
    <w:p w14:paraId="6063A78F" w14:textId="77777777" w:rsidR="00C5495F" w:rsidRPr="00B82FF2" w:rsidRDefault="00C5495F" w:rsidP="00C5495F">
      <w:pPr>
        <w:pStyle w:val="Titre"/>
        <w:pBdr>
          <w:bottom w:val="none" w:sz="0" w:space="0" w:color="auto"/>
        </w:pBdr>
        <w:rPr>
          <w:rFonts w:ascii="Verdana" w:hAnsi="Verdana"/>
          <w:color w:val="auto"/>
          <w:spacing w:val="0"/>
          <w:sz w:val="20"/>
          <w:szCs w:val="20"/>
        </w:rPr>
      </w:pPr>
    </w:p>
    <w:p w14:paraId="6A1FF230" w14:textId="77777777" w:rsidR="00C5495F" w:rsidRPr="00B82FF2" w:rsidRDefault="00C5495F" w:rsidP="00C5495F">
      <w:pPr>
        <w:pStyle w:val="Titre"/>
        <w:pBdr>
          <w:bottom w:val="none" w:sz="0" w:space="0" w:color="auto"/>
        </w:pBdr>
        <w:rPr>
          <w:rFonts w:ascii="Verdana" w:hAnsi="Verdana"/>
          <w:b/>
          <w:color w:val="auto"/>
          <w:spacing w:val="0"/>
          <w:sz w:val="20"/>
          <w:szCs w:val="20"/>
        </w:rPr>
      </w:pPr>
      <w:r w:rsidRPr="00B82FF2">
        <w:rPr>
          <mc:AlternateContent>
            <mc:Choice Requires="w16se">
              <w:rFonts w:ascii="Verdana" w:hAnsi="Verdana"/>
            </mc:Choice>
            <mc:Fallback>
              <w:rFonts w:ascii="Segoe UI Emoji" w:eastAsia="Segoe UI Emoji" w:hAnsi="Segoe UI Emoji" w:cs="Segoe UI Emoji"/>
            </mc:Fallback>
          </mc:AlternateContent>
          <w:b/>
          <w:color w:val="auto"/>
          <w:spacing w:val="0"/>
          <w:sz w:val="20"/>
          <w:szCs w:val="20"/>
        </w:rPr>
        <mc:AlternateContent>
          <mc:Choice Requires="w16se">
            <w16se:symEx w16se:font="Segoe UI Emoji" w16se:char="1F449"/>
          </mc:Choice>
          <mc:Fallback>
            <w:t>👉</w:t>
          </mc:Fallback>
        </mc:AlternateContent>
      </w:r>
      <w:r w:rsidRPr="00B82FF2">
        <w:rPr>
          <w:rFonts w:ascii="Verdana" w:hAnsi="Verdana"/>
          <w:b/>
          <w:color w:val="auto"/>
          <w:spacing w:val="0"/>
          <w:sz w:val="20"/>
          <w:szCs w:val="20"/>
        </w:rPr>
        <w:t xml:space="preserve"> PROTECTION DES DONNEES PERSONNELLES</w:t>
      </w:r>
    </w:p>
    <w:p w14:paraId="669B0216" w14:textId="77777777" w:rsidR="00C5495F" w:rsidRPr="00EE257C" w:rsidRDefault="00C5495F" w:rsidP="00C5495F">
      <w:pPr>
        <w:pStyle w:val="Titre"/>
        <w:pBdr>
          <w:bottom w:val="none" w:sz="0" w:space="0" w:color="auto"/>
        </w:pBdr>
        <w:rPr>
          <w:rFonts w:ascii="Verdana" w:hAnsi="Verdana"/>
          <w:color w:val="auto"/>
          <w:spacing w:val="0"/>
          <w:sz w:val="20"/>
          <w:szCs w:val="20"/>
        </w:rPr>
      </w:pPr>
      <w:r w:rsidRPr="00B82FF2">
        <w:rPr>
          <w:rFonts w:ascii="Verdana" w:hAnsi="Verdana"/>
          <w:color w:val="auto"/>
          <w:spacing w:val="0"/>
          <w:sz w:val="20"/>
          <w:szCs w:val="20"/>
        </w:rPr>
        <w:t xml:space="preserve">Dans le corps du texte de la lettre de mission ou dans les conditions générales propres à la mission et aux données du client : </w:t>
      </w:r>
    </w:p>
    <w:p w14:paraId="63AC0059" w14:textId="77777777" w:rsidR="00C5495F" w:rsidRPr="00B82FF2" w:rsidRDefault="00C5495F" w:rsidP="00C5495F">
      <w:pPr>
        <w:pStyle w:val="Titre"/>
        <w:numPr>
          <w:ilvl w:val="0"/>
          <w:numId w:val="18"/>
        </w:numPr>
        <w:pBdr>
          <w:bottom w:val="none" w:sz="0" w:space="0" w:color="auto"/>
        </w:pBdr>
        <w:rPr>
          <w:rFonts w:ascii="Verdana" w:hAnsi="Verdana"/>
          <w:color w:val="auto"/>
          <w:spacing w:val="0"/>
          <w:sz w:val="20"/>
          <w:szCs w:val="20"/>
        </w:rPr>
      </w:pPr>
      <w:r w:rsidRPr="00B82FF2">
        <w:rPr>
          <w:rFonts w:ascii="Verdana" w:hAnsi="Verdana"/>
          <w:color w:val="auto"/>
          <w:spacing w:val="0"/>
          <w:sz w:val="20"/>
          <w:szCs w:val="20"/>
        </w:rPr>
        <w:t>Ajouter un nouveau paragraphe intitulé « Protection des données personnelles » et introduire la clause choisie en fonction du statut de votre cabinet dans ladite mission selon qu’il est responsable conjoint de traitement ou sous-traitant</w:t>
      </w:r>
    </w:p>
    <w:p w14:paraId="589647EC" w14:textId="77777777" w:rsidR="00C5495F" w:rsidRPr="00B82FF2" w:rsidRDefault="00C5495F" w:rsidP="00C5495F"/>
    <w:p w14:paraId="185210AA" w14:textId="77777777" w:rsidR="00C5495F" w:rsidRPr="00AF5870" w:rsidRDefault="00C5495F" w:rsidP="00C5495F">
      <w:pPr>
        <w:pBdr>
          <w:bottom w:val="single" w:sz="8" w:space="4" w:color="7A7A7A"/>
        </w:pBdr>
        <w:spacing w:after="300"/>
        <w:contextualSpacing/>
        <w:rPr>
          <w:rFonts w:ascii="Arial Black" w:hAnsi="Arial Black"/>
          <w:color w:val="9C1E22"/>
          <w:spacing w:val="5"/>
          <w:sz w:val="28"/>
          <w:szCs w:val="40"/>
        </w:rPr>
      </w:pPr>
      <w:r w:rsidRPr="00B82FF2">
        <w:t>Voir</w:t>
      </w:r>
      <w:r>
        <w:t xml:space="preserve"> </w:t>
      </w:r>
      <w:r w:rsidRPr="00B82FF2">
        <w:t>https://extranet.experts-comptables.org/article/protection-des-donnees-personnelles</w:t>
      </w:r>
      <w:bookmarkEnd w:id="13"/>
    </w:p>
    <w:p w14:paraId="12CBBC87" w14:textId="77777777" w:rsidR="00C5495F" w:rsidRPr="00C91E0C" w:rsidRDefault="00C5495F" w:rsidP="00960975">
      <w:pPr>
        <w:rPr>
          <w:rFonts w:ascii="Arial Black" w:hAnsi="Arial Black"/>
          <w:color w:val="ED7D31" w:themeColor="accent2"/>
          <w:spacing w:val="5"/>
          <w:sz w:val="24"/>
          <w:szCs w:val="28"/>
        </w:rPr>
      </w:pPr>
    </w:p>
    <w:p w14:paraId="505CF71A" w14:textId="3B4317D9" w:rsidR="00917A5D" w:rsidRDefault="00917A5D"/>
    <w:p w14:paraId="17F6B361" w14:textId="6E4C5804" w:rsidR="00A823AB" w:rsidRPr="00A823AB" w:rsidRDefault="00A823AB" w:rsidP="00A823AB"/>
    <w:p w14:paraId="01D9921C" w14:textId="12C6EB01" w:rsidR="00A823AB" w:rsidRPr="00A823AB" w:rsidRDefault="00A823AB" w:rsidP="00A823AB"/>
    <w:p w14:paraId="74324CFF" w14:textId="48C0B5FE" w:rsidR="00A823AB" w:rsidRPr="00A823AB" w:rsidRDefault="00A823AB" w:rsidP="00A823AB"/>
    <w:p w14:paraId="2412A5B8" w14:textId="7A6C5284" w:rsidR="00A823AB" w:rsidRPr="00A823AB" w:rsidRDefault="00A823AB" w:rsidP="00A823AB"/>
    <w:p w14:paraId="28A68784" w14:textId="17A9ACA5" w:rsidR="00A823AB" w:rsidRPr="00A823AB" w:rsidRDefault="00A823AB" w:rsidP="00A823AB"/>
    <w:p w14:paraId="6350F9AD" w14:textId="3487437B" w:rsidR="00A823AB" w:rsidRPr="00A823AB" w:rsidRDefault="00A823AB" w:rsidP="00A823AB"/>
    <w:p w14:paraId="44349329" w14:textId="2FFE5EB1" w:rsidR="00A823AB" w:rsidRPr="00A823AB" w:rsidRDefault="00A823AB" w:rsidP="00A823AB"/>
    <w:p w14:paraId="4C837B20" w14:textId="6B1757C2" w:rsidR="00A823AB" w:rsidRPr="00A823AB" w:rsidRDefault="00A823AB" w:rsidP="00A823AB"/>
    <w:p w14:paraId="798EA535" w14:textId="7064ECA5" w:rsidR="00A823AB" w:rsidRPr="00A823AB" w:rsidRDefault="00A823AB" w:rsidP="00A823AB"/>
    <w:p w14:paraId="6AD762A9" w14:textId="63F0DCD0" w:rsidR="00A823AB" w:rsidRPr="00A823AB" w:rsidRDefault="00A823AB" w:rsidP="00A823AB"/>
    <w:p w14:paraId="2A53F54D" w14:textId="71F6475D" w:rsidR="00A823AB" w:rsidRPr="00A823AB" w:rsidRDefault="00A823AB" w:rsidP="00A823AB"/>
    <w:p w14:paraId="101CA410" w14:textId="35CEB53B" w:rsidR="00A823AB" w:rsidRPr="00A823AB" w:rsidRDefault="00A823AB" w:rsidP="00A823AB"/>
    <w:p w14:paraId="560B73D8" w14:textId="10681664" w:rsidR="00A823AB" w:rsidRDefault="00A823AB" w:rsidP="00A823AB"/>
    <w:p w14:paraId="042FA38B" w14:textId="32A1BB3A" w:rsidR="00A823AB" w:rsidRDefault="00A823AB" w:rsidP="00A823AB"/>
    <w:p w14:paraId="01986E99" w14:textId="493CE917" w:rsidR="00A823AB" w:rsidRDefault="00A823AB" w:rsidP="00A823AB">
      <w:pPr>
        <w:pStyle w:val="Titre"/>
        <w:jc w:val="right"/>
      </w:pPr>
      <w:r>
        <w:lastRenderedPageBreak/>
        <w:t>Rappel</w:t>
      </w:r>
    </w:p>
    <w:p w14:paraId="49A01200" w14:textId="77777777" w:rsidR="00D214DC" w:rsidRDefault="00A823AB" w:rsidP="00A823AB">
      <w:pPr>
        <w:pBdr>
          <w:top w:val="single" w:sz="4" w:space="1" w:color="auto"/>
          <w:left w:val="single" w:sz="4" w:space="4" w:color="auto"/>
          <w:bottom w:val="single" w:sz="4" w:space="1" w:color="auto"/>
          <w:right w:val="single" w:sz="4" w:space="4" w:color="auto"/>
        </w:pBdr>
        <w:rPr>
          <w:i/>
          <w:iCs/>
          <w:sz w:val="16"/>
          <w:szCs w:val="16"/>
          <w:lang w:eastAsia="fr-FR"/>
        </w:rPr>
      </w:pPr>
      <w:bookmarkStart w:id="15" w:name="_Hlk115102225"/>
      <w:r w:rsidRPr="00A823AB">
        <w:rPr>
          <w:b/>
          <w:i/>
          <w:iCs/>
          <w:sz w:val="16"/>
          <w:szCs w:val="16"/>
          <w:lang w:eastAsia="fr-FR"/>
        </w:rPr>
        <w:t>Il convient d’ajouter à votre lettre de mission :</w:t>
      </w:r>
      <w:r w:rsidRPr="00A823AB">
        <w:rPr>
          <w:b/>
          <w:i/>
          <w:iCs/>
          <w:sz w:val="16"/>
          <w:szCs w:val="16"/>
          <w:lang w:eastAsia="fr-FR"/>
        </w:rPr>
        <w:tab/>
      </w:r>
      <w:r w:rsidRPr="00A823AB">
        <w:rPr>
          <w:b/>
          <w:i/>
          <w:iCs/>
          <w:sz w:val="16"/>
          <w:szCs w:val="16"/>
          <w:lang w:eastAsia="fr-FR"/>
        </w:rPr>
        <w:br/>
      </w:r>
      <w:r w:rsidRPr="00A823AB">
        <w:rPr>
          <w:i/>
          <w:iCs/>
          <w:sz w:val="16"/>
          <w:szCs w:val="16"/>
          <w:lang w:eastAsia="fr-FR"/>
        </w:rPr>
        <w:t>- des conditions générales à choisir parmi les 3 exemples de proposés en ligne en fonction de la nature du client </w:t>
      </w:r>
      <w:hyperlink r:id="rId11" w:history="1">
        <w:r w:rsidRPr="00A823AB">
          <w:rPr>
            <w:rStyle w:val="Lienhypertexte"/>
            <w:i/>
            <w:iCs/>
            <w:sz w:val="16"/>
            <w:szCs w:val="16"/>
            <w:lang w:eastAsia="fr-FR"/>
          </w:rPr>
          <w:t>https://extranet.experts-comptables.org/article/conditions-generales-des-lettres-de-mission</w:t>
        </w:r>
      </w:hyperlink>
      <w:r w:rsidRPr="00A823AB">
        <w:rPr>
          <w:i/>
          <w:iCs/>
          <w:sz w:val="16"/>
          <w:szCs w:val="16"/>
          <w:lang w:eastAsia="fr-FR"/>
        </w:rPr>
        <w:t xml:space="preserve"> ;</w:t>
      </w:r>
      <w:r w:rsidRPr="00A823AB">
        <w:rPr>
          <w:i/>
          <w:iCs/>
          <w:sz w:val="16"/>
          <w:szCs w:val="16"/>
          <w:lang w:eastAsia="fr-FR"/>
        </w:rPr>
        <w:tab/>
      </w:r>
    </w:p>
    <w:p w14:paraId="263A9C5F" w14:textId="0410EA11" w:rsidR="00A823AB" w:rsidRPr="00D214DC" w:rsidRDefault="00A823AB" w:rsidP="00A823AB">
      <w:pPr>
        <w:pBdr>
          <w:top w:val="single" w:sz="4" w:space="1" w:color="auto"/>
          <w:left w:val="single" w:sz="4" w:space="4" w:color="auto"/>
          <w:bottom w:val="single" w:sz="4" w:space="1" w:color="auto"/>
          <w:right w:val="single" w:sz="4" w:space="4" w:color="auto"/>
        </w:pBdr>
        <w:rPr>
          <w:i/>
          <w:iCs/>
          <w:sz w:val="16"/>
          <w:szCs w:val="16"/>
          <w:lang w:eastAsia="fr-FR"/>
        </w:rPr>
      </w:pPr>
      <w:r w:rsidRPr="00A823AB">
        <w:rPr>
          <w:i/>
          <w:iCs/>
          <w:sz w:val="16"/>
          <w:szCs w:val="16"/>
          <w:lang w:eastAsia="fr-FR"/>
        </w:rPr>
        <w:t>- une clause « Protection des données personnelles » à choisir parmi celles proposées selon le statut de votre structure dans la mission.</w:t>
      </w:r>
    </w:p>
    <w:p w14:paraId="318DBF21" w14:textId="77777777" w:rsidR="00A823AB" w:rsidRPr="00A823AB" w:rsidRDefault="00A823AB" w:rsidP="00A823AB">
      <w:pPr>
        <w:pBdr>
          <w:top w:val="single" w:sz="4" w:space="1" w:color="auto"/>
          <w:left w:val="single" w:sz="4" w:space="4" w:color="auto"/>
          <w:bottom w:val="single" w:sz="4" w:space="1" w:color="auto"/>
          <w:right w:val="single" w:sz="4" w:space="4" w:color="auto"/>
        </w:pBdr>
        <w:rPr>
          <w:bCs/>
          <w:i/>
          <w:iCs/>
          <w:sz w:val="16"/>
          <w:szCs w:val="16"/>
          <w:lang w:eastAsia="fr-FR"/>
        </w:rPr>
      </w:pPr>
      <w:r w:rsidRPr="00A823AB">
        <w:rPr>
          <w:i/>
          <w:iCs/>
          <w:sz w:val="16"/>
          <w:szCs w:val="16"/>
          <w:lang w:eastAsia="fr-FR"/>
        </w:rPr>
        <w:t xml:space="preserve">Pour accéder à la page « protection des données » suivre ce lien </w:t>
      </w:r>
      <w:hyperlink r:id="rId12" w:history="1">
        <w:r w:rsidRPr="00A823AB">
          <w:rPr>
            <w:rStyle w:val="Lienhypertexte"/>
            <w:i/>
            <w:iCs/>
            <w:sz w:val="16"/>
            <w:szCs w:val="16"/>
            <w:lang w:eastAsia="fr-FR"/>
          </w:rPr>
          <w:t>https://extranet.experts-comptables.org/article/protection-des-donnees-personnelles</w:t>
        </w:r>
      </w:hyperlink>
      <w:r w:rsidRPr="00A823AB">
        <w:rPr>
          <w:i/>
          <w:iCs/>
          <w:sz w:val="16"/>
          <w:szCs w:val="16"/>
          <w:lang w:eastAsia="fr-FR"/>
        </w:rPr>
        <w:t xml:space="preserve"> </w:t>
      </w:r>
    </w:p>
    <w:bookmarkEnd w:id="15"/>
    <w:p w14:paraId="40C6E74E" w14:textId="77777777" w:rsidR="00A823AB" w:rsidRPr="00A823AB" w:rsidRDefault="00A823AB" w:rsidP="00A823AB">
      <w:pPr>
        <w:rPr>
          <w:lang w:eastAsia="fr-FR"/>
        </w:rPr>
      </w:pPr>
    </w:p>
    <w:sectPr w:rsidR="00A823AB" w:rsidRPr="00A823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F4BE" w14:textId="77777777" w:rsidR="009C56E0" w:rsidRDefault="009C56E0" w:rsidP="00CE7F9B">
      <w:pPr>
        <w:spacing w:after="0" w:line="240" w:lineRule="auto"/>
      </w:pPr>
      <w:r>
        <w:separator/>
      </w:r>
    </w:p>
  </w:endnote>
  <w:endnote w:type="continuationSeparator" w:id="0">
    <w:p w14:paraId="1FF00BA2" w14:textId="77777777" w:rsidR="009C56E0" w:rsidRDefault="009C56E0" w:rsidP="00CE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CDA4" w14:textId="77777777" w:rsidR="0062041D" w:rsidRPr="000C414B" w:rsidRDefault="0062041D" w:rsidP="000C414B">
    <w:pPr>
      <w:pStyle w:val="Pieddepage"/>
      <w:pBdr>
        <w:top w:val="thinThickSmallGap" w:sz="24" w:space="1" w:color="823B0B" w:themeColor="accent2" w:themeShade="7F"/>
      </w:pBdr>
      <w:rPr>
        <w:rFonts w:asciiTheme="majorHAnsi" w:eastAsiaTheme="majorEastAsia" w:hAnsiTheme="majorHAnsi"/>
      </w:rPr>
    </w:pPr>
    <w:r>
      <w:rPr>
        <w:rFonts w:asciiTheme="majorHAnsi" w:eastAsiaTheme="majorEastAsia" w:hAnsiTheme="majorHAnsi" w:cstheme="majorBidi"/>
      </w:rPr>
      <w:t>Paraphe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Pr="000C414B">
      <w:rPr>
        <w:rFonts w:asciiTheme="minorHAnsi" w:eastAsiaTheme="majorEastAsia" w:hAnsiTheme="minorHAnsi"/>
      </w:rPr>
      <w:fldChar w:fldCharType="begin"/>
    </w:r>
    <w:r>
      <w:instrText>PAGE   \* MERGEFORMAT</w:instrText>
    </w:r>
    <w:r w:rsidRPr="000C414B">
      <w:rPr>
        <w:rFonts w:asciiTheme="minorHAnsi" w:eastAsiaTheme="majorEastAsia" w:hAnsiTheme="minorHAnsi"/>
      </w:rPr>
      <w:fldChar w:fldCharType="separate"/>
    </w:r>
    <w:r w:rsidRPr="001B41A5">
      <w:rPr>
        <w:rFonts w:asciiTheme="majorHAnsi" w:eastAsiaTheme="majorEastAsia" w:hAnsiTheme="majorHAnsi" w:cstheme="majorBidi"/>
        <w:noProof/>
      </w:rPr>
      <w:t>7</w:t>
    </w:r>
    <w:r w:rsidRPr="000C414B">
      <w:rPr>
        <w:rFonts w:asciiTheme="majorHAnsi" w:eastAsiaTheme="majorEastAsia" w:hAnsiTheme="majorHAnsi"/>
      </w:rPr>
      <w:fldChar w:fldCharType="end"/>
    </w:r>
  </w:p>
  <w:p w14:paraId="62D90001" w14:textId="77777777" w:rsidR="0062041D" w:rsidRDefault="0062041D" w:rsidP="00196D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913CC" w14:textId="77777777" w:rsidR="009C56E0" w:rsidRDefault="009C56E0" w:rsidP="00CE7F9B">
      <w:pPr>
        <w:spacing w:after="0" w:line="240" w:lineRule="auto"/>
      </w:pPr>
      <w:r>
        <w:separator/>
      </w:r>
    </w:p>
  </w:footnote>
  <w:footnote w:type="continuationSeparator" w:id="0">
    <w:p w14:paraId="1F4C58D5" w14:textId="77777777" w:rsidR="009C56E0" w:rsidRDefault="009C56E0" w:rsidP="00CE7F9B">
      <w:pPr>
        <w:spacing w:after="0" w:line="240" w:lineRule="auto"/>
      </w:pPr>
      <w:r>
        <w:continuationSeparator/>
      </w:r>
    </w:p>
  </w:footnote>
  <w:footnote w:id="1">
    <w:p w14:paraId="6CCDE01A" w14:textId="355E13CD" w:rsidR="00152E13" w:rsidRPr="00446CF9" w:rsidRDefault="00152E13" w:rsidP="00152E13">
      <w:pPr>
        <w:pStyle w:val="Notedebasdepage"/>
        <w:rPr>
          <w:sz w:val="18"/>
          <w:szCs w:val="18"/>
        </w:rPr>
      </w:pPr>
      <w:r w:rsidRPr="00446CF9">
        <w:rPr>
          <w:rStyle w:val="Appelnotedebasdep"/>
          <w:sz w:val="18"/>
          <w:szCs w:val="18"/>
        </w:rPr>
        <w:footnoteRef/>
      </w:r>
      <w:r w:rsidRPr="00446CF9">
        <w:rPr>
          <w:sz w:val="18"/>
          <w:szCs w:val="18"/>
        </w:rPr>
        <w:t xml:space="preserve"> </w:t>
      </w:r>
      <w:r w:rsidRPr="00446CF9">
        <w:rPr>
          <w:rFonts w:eastAsia="Times New Roman" w:cs="Times New Roman"/>
          <w:sz w:val="18"/>
          <w:szCs w:val="18"/>
        </w:rPr>
        <w:t>Exemple de lettre de mission adapté à partir du modèle de contrat prévu à l’article 3 du décret n° 2021-25 du 13 janvier 2021 portant création de l’examen de conformité fiscale</w:t>
      </w:r>
      <w:r w:rsidR="00660357" w:rsidRPr="00660357">
        <w:t xml:space="preserve"> </w:t>
      </w:r>
      <w:r w:rsidR="00660357" w:rsidRPr="00660357">
        <w:rPr>
          <w:rFonts w:eastAsia="Times New Roman" w:cs="Times New Roman"/>
          <w:sz w:val="18"/>
          <w:szCs w:val="18"/>
        </w:rPr>
        <w:t>et proposé en annexe 4 de l’arrêté du 13 janvier 2021</w:t>
      </w:r>
    </w:p>
  </w:footnote>
  <w:footnote w:id="2">
    <w:p w14:paraId="25164920" w14:textId="2AC95212" w:rsidR="003C241D" w:rsidRPr="00446CF9" w:rsidRDefault="003C241D">
      <w:pPr>
        <w:pStyle w:val="Notedebasdepage"/>
        <w:rPr>
          <w:rFonts w:eastAsia="Times New Roman" w:cs="Times New Roman"/>
          <w:sz w:val="18"/>
          <w:szCs w:val="18"/>
        </w:rPr>
      </w:pPr>
      <w:r w:rsidRPr="00446CF9">
        <w:rPr>
          <w:rStyle w:val="Appelnotedebasdep"/>
          <w:sz w:val="18"/>
          <w:szCs w:val="18"/>
        </w:rPr>
        <w:footnoteRef/>
      </w:r>
      <w:r w:rsidR="00550C4B" w:rsidRPr="00446CF9">
        <w:rPr>
          <w:sz w:val="18"/>
          <w:szCs w:val="18"/>
        </w:rPr>
        <w:t xml:space="preserve"> </w:t>
      </w:r>
      <w:r w:rsidR="00446CF9">
        <w:rPr>
          <w:rFonts w:eastAsia="Times New Roman" w:cs="Times New Roman"/>
          <w:sz w:val="18"/>
          <w:szCs w:val="18"/>
        </w:rPr>
        <w:t>L’</w:t>
      </w:r>
      <w:r w:rsidR="00824531" w:rsidRPr="00446CF9">
        <w:rPr>
          <w:rFonts w:eastAsia="Times New Roman" w:cs="Times New Roman"/>
          <w:sz w:val="18"/>
          <w:szCs w:val="18"/>
        </w:rPr>
        <w:t xml:space="preserve">abréviation </w:t>
      </w:r>
      <w:r w:rsidR="00446CF9">
        <w:rPr>
          <w:rFonts w:eastAsia="Times New Roman" w:cs="Times New Roman"/>
          <w:sz w:val="18"/>
          <w:szCs w:val="18"/>
        </w:rPr>
        <w:t xml:space="preserve">« ECF » </w:t>
      </w:r>
      <w:r w:rsidR="00824531" w:rsidRPr="00446CF9">
        <w:rPr>
          <w:rFonts w:eastAsia="Times New Roman" w:cs="Times New Roman"/>
          <w:sz w:val="18"/>
          <w:szCs w:val="18"/>
        </w:rPr>
        <w:t>sera utilisée dans le corps de cette lettre de mission</w:t>
      </w:r>
    </w:p>
  </w:footnote>
  <w:footnote w:id="3">
    <w:p w14:paraId="7B5E5EC5" w14:textId="77777777" w:rsidR="00E04532" w:rsidRPr="00446CF9" w:rsidRDefault="00E04532" w:rsidP="00E04532">
      <w:pPr>
        <w:pStyle w:val="Notedebasdepage"/>
        <w:rPr>
          <w:sz w:val="18"/>
          <w:szCs w:val="18"/>
        </w:rPr>
      </w:pPr>
      <w:r w:rsidRPr="00446CF9">
        <w:rPr>
          <w:rFonts w:eastAsia="Times New Roman" w:cs="Times New Roman"/>
          <w:sz w:val="18"/>
          <w:szCs w:val="18"/>
          <w:vertAlign w:val="superscript"/>
        </w:rPr>
        <w:footnoteRef/>
      </w:r>
      <w:r w:rsidRPr="00446CF9">
        <w:rPr>
          <w:rFonts w:eastAsia="Times New Roman" w:cs="Times New Roman"/>
          <w:sz w:val="18"/>
          <w:szCs w:val="18"/>
        </w:rPr>
        <w:t xml:space="preserve"> Le terme « audit » ne doit pas être retenu dans sa définition internationale visant les missions comptables</w:t>
      </w:r>
    </w:p>
  </w:footnote>
  <w:footnote w:id="4">
    <w:p w14:paraId="6693162C" w14:textId="77777777" w:rsidR="006F1110" w:rsidRPr="00446CF9" w:rsidRDefault="006F1110" w:rsidP="006F1110">
      <w:pPr>
        <w:pStyle w:val="Notedebasdepage"/>
        <w:rPr>
          <w:sz w:val="18"/>
          <w:szCs w:val="18"/>
        </w:rPr>
      </w:pPr>
      <w:r w:rsidRPr="00446CF9">
        <w:rPr>
          <w:rStyle w:val="Appelnotedebasdep"/>
          <w:sz w:val="18"/>
          <w:szCs w:val="18"/>
        </w:rPr>
        <w:footnoteRef/>
      </w:r>
      <w:r w:rsidRPr="00446CF9">
        <w:rPr>
          <w:sz w:val="18"/>
          <w:szCs w:val="18"/>
        </w:rPr>
        <w:t xml:space="preserve"> </w:t>
      </w:r>
      <w:r w:rsidRPr="00446CF9">
        <w:rPr>
          <w:iCs/>
          <w:sz w:val="18"/>
          <w:szCs w:val="18"/>
        </w:rPr>
        <w:t>Informations à fournir obligatoirement au client (Art. L 111-1 et R 111-1 du code de la consommation), figurant habituellement sur le papier à en-tête</w:t>
      </w:r>
    </w:p>
  </w:footnote>
  <w:footnote w:id="5">
    <w:p w14:paraId="33C67F8F" w14:textId="77777777" w:rsidR="006F1110" w:rsidRPr="00446CF9" w:rsidRDefault="006F1110" w:rsidP="006F1110">
      <w:pPr>
        <w:pStyle w:val="Notedebasdepage"/>
        <w:rPr>
          <w:sz w:val="18"/>
          <w:szCs w:val="18"/>
        </w:rPr>
      </w:pPr>
      <w:r w:rsidRPr="00446CF9">
        <w:rPr>
          <w:rStyle w:val="Appelnotedebasdep"/>
          <w:sz w:val="18"/>
          <w:szCs w:val="18"/>
        </w:rPr>
        <w:footnoteRef/>
      </w:r>
      <w:r w:rsidRPr="00446CF9">
        <w:rPr>
          <w:sz w:val="18"/>
          <w:szCs w:val="18"/>
        </w:rPr>
        <w:t xml:space="preserve"> Art R 111-2 du code de la consommation</w:t>
      </w:r>
    </w:p>
  </w:footnote>
  <w:footnote w:id="6">
    <w:p w14:paraId="6118682A" w14:textId="77777777" w:rsidR="00284CF5" w:rsidRPr="00446CF9" w:rsidRDefault="00284CF5" w:rsidP="00284CF5">
      <w:pPr>
        <w:pStyle w:val="Notedebasdepage"/>
      </w:pPr>
      <w:r w:rsidRPr="00446CF9">
        <w:rPr>
          <w:rStyle w:val="Appelnotedebasdep"/>
          <w:sz w:val="18"/>
          <w:szCs w:val="18"/>
        </w:rPr>
        <w:footnoteRef/>
      </w:r>
      <w:r w:rsidRPr="00446CF9">
        <w:rPr>
          <w:sz w:val="18"/>
          <w:szCs w:val="18"/>
        </w:rPr>
        <w:t xml:space="preserve"> Le terme « entité » désigne l’entité pour le compte de laquelle l’expert-comptable effectue une mission. Le destinataire de l’attestation est généralement le PDG ou le DG (en cas de dissociation des fonctions dans la SA), le président de la SAS (ou du DG/DGD désigné par les statuts et ayant les mêmes pouvoirs que le président), le gérant de la SARL, l’entrepreneur individuel, etc. ou bien un membre de la direction dûment habilité.</w:t>
      </w:r>
    </w:p>
  </w:footnote>
  <w:footnote w:id="7">
    <w:p w14:paraId="0060FD96" w14:textId="77777777" w:rsidR="00814B73" w:rsidRPr="009D6CC4" w:rsidRDefault="00814B73" w:rsidP="00814B73">
      <w:pPr>
        <w:pStyle w:val="Notedebasdepage"/>
        <w:rPr>
          <w:sz w:val="16"/>
          <w:szCs w:val="16"/>
        </w:rPr>
      </w:pPr>
      <w:r w:rsidRPr="009D6CC4">
        <w:rPr>
          <w:sz w:val="16"/>
          <w:szCs w:val="16"/>
          <w:vertAlign w:val="superscript"/>
        </w:rPr>
        <w:footnoteRef/>
      </w:r>
      <w:r w:rsidRPr="009D6CC4">
        <w:rPr>
          <w:sz w:val="16"/>
          <w:szCs w:val="16"/>
        </w:rPr>
        <w:t xml:space="preserve"> Expert-comptable : Ce terme désigne les experts-</w:t>
      </w:r>
      <w:r w:rsidRPr="0042314A">
        <w:rPr>
          <w:sz w:val="16"/>
          <w:szCs w:val="16"/>
        </w:rPr>
        <w:t>comptables et les salariés autorisés à exercer la profession d’expertise comptable aux termes</w:t>
      </w:r>
      <w:r w:rsidRPr="009D6CC4">
        <w:rPr>
          <w:sz w:val="16"/>
          <w:szCs w:val="16"/>
        </w:rPr>
        <w:t xml:space="preserve"> de l’article 83 ter ou 83 quater de l’ordonnance du 19 septembre 1945.</w:t>
      </w:r>
    </w:p>
  </w:footnote>
  <w:footnote w:id="8">
    <w:p w14:paraId="1B6C1B58" w14:textId="77777777" w:rsidR="003F67E6" w:rsidRDefault="003F67E6" w:rsidP="003F67E6">
      <w:pPr>
        <w:pStyle w:val="Notedebasdepage"/>
      </w:pPr>
      <w:r>
        <w:rPr>
          <w:rStyle w:val="Appelnotedebasdep"/>
        </w:rPr>
        <w:footnoteRef/>
      </w:r>
      <w:r>
        <w:t xml:space="preserve"> Durée contractuelle, conseillé de fixer la durée de préavis à trois mois (pour clients professionnels).</w:t>
      </w:r>
    </w:p>
  </w:footnote>
  <w:footnote w:id="9">
    <w:p w14:paraId="517DE56F" w14:textId="5116B097" w:rsidR="00731D94" w:rsidRDefault="00731D94">
      <w:pPr>
        <w:pStyle w:val="Notedebasdepage"/>
      </w:pPr>
      <w:r>
        <w:rPr>
          <w:rStyle w:val="Appelnotedebasdep"/>
        </w:rPr>
        <w:footnoteRef/>
      </w:r>
      <w:r>
        <w:t xml:space="preserve"> </w:t>
      </w:r>
      <w:r w:rsidRPr="00731D94">
        <w:t>Objectif conforme aux dispositions de l’article 2 du modèle de contrat prévu à l’article 3 du décret n°2021-25 du 13 janvier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2874" w14:textId="77777777" w:rsidR="0062041D" w:rsidRDefault="00664925">
    <w:pPr>
      <w:pStyle w:val="En-tte"/>
    </w:pPr>
    <w:r>
      <w:rPr>
        <w:noProof/>
      </w:rPr>
      <w:pict w14:anchorId="08D48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70465" o:spid="_x0000_s1026" type="#_x0000_t136" style="position:absolute;margin-left:0;margin-top:0;width:596.6pt;height:42.6pt;rotation:315;z-index:-251656192;mso-position-horizontal:center;mso-position-horizontal-relative:margin;mso-position-vertical:center;mso-position-vertical-relative:margin" o:allowincell="f" fillcolor="silver" stroked="f">
          <v:fill opacity=".5"/>
          <v:textpath style="font-family:&quot;Times New Roman&quot;;font-size:1pt" string="VERSION REVUE CNP 31 MAI 1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277C" w14:textId="77777777" w:rsidR="0062041D" w:rsidRDefault="00664925">
    <w:pPr>
      <w:pStyle w:val="En-tte"/>
    </w:pPr>
    <w:r>
      <w:rPr>
        <w:noProof/>
      </w:rPr>
      <w:pict w14:anchorId="5C30E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70464" o:spid="_x0000_s1025" type="#_x0000_t136" style="position:absolute;margin-left:0;margin-top:0;width:596.6pt;height:42.6pt;rotation:315;z-index:-251658240;mso-position-horizontal:center;mso-position-horizontal-relative:margin;mso-position-vertical:center;mso-position-vertical-relative:margin" o:allowincell="f" fillcolor="silver" stroked="f">
          <v:fill opacity=".5"/>
          <v:textpath style="font-family:&quot;Times New Roman&quot;;font-size:1pt" string="VERSION REVUE CNP 31 MAI 1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vertissement" style="width:27.75pt;height:2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" o:bullet="t">
        <v:imagedata r:id="rId1" o:title="" croptop="-5082f" cropbottom="-5617f" cropleft="-1179f" cropright="-471f"/>
        <o:lock v:ext="edit" aspectratio="f"/>
      </v:shape>
    </w:pict>
  </w:numPicBullet>
  <w:abstractNum w:abstractNumId="0" w15:restartNumberingAfterBreak="0">
    <w:nsid w:val="026E6DB7"/>
    <w:multiLevelType w:val="multilevel"/>
    <w:tmpl w:val="B0A8C1CE"/>
    <w:styleLink w:val="Lettredemission"/>
    <w:lvl w:ilvl="0">
      <w:start w:val="1"/>
      <w:numFmt w:val="decimal"/>
      <w:pStyle w:val="Titre1"/>
      <w:lvlText w:val="%1"/>
      <w:lvlJc w:val="left"/>
      <w:pPr>
        <w:ind w:left="722" w:hanging="395"/>
      </w:pPr>
      <w:rPr>
        <w:rFonts w:ascii="Times New Roman" w:hAnsi="Times New Roman" w:hint="default"/>
      </w:rPr>
    </w:lvl>
    <w:lvl w:ilvl="1">
      <w:start w:val="1"/>
      <w:numFmt w:val="decimal"/>
      <w:pStyle w:val="Titre2"/>
      <w:lvlText w:val="%1.%2."/>
      <w:lvlJc w:val="left"/>
      <w:pPr>
        <w:ind w:left="722" w:hanging="395"/>
      </w:pPr>
      <w:rPr>
        <w:rFonts w:ascii="Times New Roman" w:eastAsia="Times New Roman" w:hAnsi="Times New Roman" w:hint="default"/>
        <w:w w:val="102"/>
        <w:sz w:val="21"/>
        <w:szCs w:val="21"/>
      </w:rPr>
    </w:lvl>
    <w:lvl w:ilvl="2">
      <w:start w:val="1"/>
      <w:numFmt w:val="decimal"/>
      <w:lvlText w:val="%1.%2.%3."/>
      <w:lvlJc w:val="left"/>
      <w:pPr>
        <w:ind w:left="884" w:hanging="557"/>
      </w:pPr>
      <w:rPr>
        <w:rFonts w:ascii="Times New Roman" w:eastAsia="Times New Roman" w:hAnsi="Times New Roman" w:hint="default"/>
        <w:w w:val="102"/>
        <w:sz w:val="21"/>
        <w:szCs w:val="21"/>
      </w:rPr>
    </w:lvl>
    <w:lvl w:ilvl="3">
      <w:start w:val="1"/>
      <w:numFmt w:val="bullet"/>
      <w:lvlText w:val="•"/>
      <w:lvlJc w:val="left"/>
      <w:pPr>
        <w:ind w:left="2942" w:hanging="557"/>
      </w:pPr>
      <w:rPr>
        <w:rFonts w:hint="default"/>
      </w:rPr>
    </w:lvl>
    <w:lvl w:ilvl="4">
      <w:start w:val="1"/>
      <w:numFmt w:val="bullet"/>
      <w:lvlText w:val="•"/>
      <w:lvlJc w:val="left"/>
      <w:pPr>
        <w:ind w:left="3971" w:hanging="557"/>
      </w:pPr>
      <w:rPr>
        <w:rFonts w:hint="default"/>
      </w:rPr>
    </w:lvl>
    <w:lvl w:ilvl="5">
      <w:start w:val="1"/>
      <w:numFmt w:val="bullet"/>
      <w:lvlText w:val="•"/>
      <w:lvlJc w:val="left"/>
      <w:pPr>
        <w:ind w:left="5000" w:hanging="557"/>
      </w:pPr>
      <w:rPr>
        <w:rFonts w:hint="default"/>
      </w:rPr>
    </w:lvl>
    <w:lvl w:ilvl="6">
      <w:start w:val="1"/>
      <w:numFmt w:val="bullet"/>
      <w:lvlText w:val="•"/>
      <w:lvlJc w:val="left"/>
      <w:pPr>
        <w:ind w:left="6029" w:hanging="557"/>
      </w:pPr>
      <w:rPr>
        <w:rFonts w:hint="default"/>
      </w:rPr>
    </w:lvl>
    <w:lvl w:ilvl="7">
      <w:start w:val="1"/>
      <w:numFmt w:val="bullet"/>
      <w:lvlText w:val="•"/>
      <w:lvlJc w:val="left"/>
      <w:pPr>
        <w:ind w:left="7058" w:hanging="557"/>
      </w:pPr>
      <w:rPr>
        <w:rFonts w:hint="default"/>
      </w:rPr>
    </w:lvl>
    <w:lvl w:ilvl="8">
      <w:start w:val="1"/>
      <w:numFmt w:val="bullet"/>
      <w:lvlText w:val="•"/>
      <w:lvlJc w:val="left"/>
      <w:pPr>
        <w:ind w:left="8087" w:hanging="557"/>
      </w:pPr>
      <w:rPr>
        <w:rFonts w:hint="default"/>
      </w:rPr>
    </w:lvl>
  </w:abstractNum>
  <w:abstractNum w:abstractNumId="1" w15:restartNumberingAfterBreak="0">
    <w:nsid w:val="0DC31F5B"/>
    <w:multiLevelType w:val="hybridMultilevel"/>
    <w:tmpl w:val="5F4075F4"/>
    <w:lvl w:ilvl="0" w:tplc="93AA721C">
      <w:start w:val="1"/>
      <w:numFmt w:val="bullet"/>
      <w:lvlText w:val="–"/>
      <w:lvlJc w:val="left"/>
      <w:pPr>
        <w:ind w:left="542" w:hanging="216"/>
      </w:pPr>
      <w:rPr>
        <w:rFonts w:ascii="Times New Roman" w:eastAsia="Times New Roman" w:hAnsi="Times New Roman" w:hint="default"/>
        <w:w w:val="102"/>
        <w:sz w:val="21"/>
        <w:szCs w:val="21"/>
      </w:rPr>
    </w:lvl>
    <w:lvl w:ilvl="1" w:tplc="F5C2B7FC">
      <w:start w:val="1"/>
      <w:numFmt w:val="bullet"/>
      <w:lvlText w:val="•"/>
      <w:lvlJc w:val="left"/>
      <w:pPr>
        <w:ind w:left="1503" w:hanging="216"/>
      </w:pPr>
      <w:rPr>
        <w:rFonts w:hint="default"/>
      </w:rPr>
    </w:lvl>
    <w:lvl w:ilvl="2" w:tplc="EA485E66">
      <w:start w:val="1"/>
      <w:numFmt w:val="bullet"/>
      <w:lvlText w:val="•"/>
      <w:lvlJc w:val="left"/>
      <w:pPr>
        <w:ind w:left="2463" w:hanging="216"/>
      </w:pPr>
      <w:rPr>
        <w:rFonts w:hint="default"/>
      </w:rPr>
    </w:lvl>
    <w:lvl w:ilvl="3" w:tplc="DD0C9F42">
      <w:start w:val="1"/>
      <w:numFmt w:val="bullet"/>
      <w:lvlText w:val="•"/>
      <w:lvlJc w:val="left"/>
      <w:pPr>
        <w:ind w:left="3423" w:hanging="216"/>
      </w:pPr>
      <w:rPr>
        <w:rFonts w:hint="default"/>
      </w:rPr>
    </w:lvl>
    <w:lvl w:ilvl="4" w:tplc="2684F70E">
      <w:start w:val="1"/>
      <w:numFmt w:val="bullet"/>
      <w:lvlText w:val="•"/>
      <w:lvlJc w:val="left"/>
      <w:pPr>
        <w:ind w:left="4384" w:hanging="216"/>
      </w:pPr>
      <w:rPr>
        <w:rFonts w:hint="default"/>
      </w:rPr>
    </w:lvl>
    <w:lvl w:ilvl="5" w:tplc="9378D3DE">
      <w:start w:val="1"/>
      <w:numFmt w:val="bullet"/>
      <w:lvlText w:val="•"/>
      <w:lvlJc w:val="left"/>
      <w:pPr>
        <w:ind w:left="5344" w:hanging="216"/>
      </w:pPr>
      <w:rPr>
        <w:rFonts w:hint="default"/>
      </w:rPr>
    </w:lvl>
    <w:lvl w:ilvl="6" w:tplc="88B8991E">
      <w:start w:val="1"/>
      <w:numFmt w:val="bullet"/>
      <w:lvlText w:val="•"/>
      <w:lvlJc w:val="left"/>
      <w:pPr>
        <w:ind w:left="6304" w:hanging="216"/>
      </w:pPr>
      <w:rPr>
        <w:rFonts w:hint="default"/>
      </w:rPr>
    </w:lvl>
    <w:lvl w:ilvl="7" w:tplc="98B8478E">
      <w:start w:val="1"/>
      <w:numFmt w:val="bullet"/>
      <w:lvlText w:val="•"/>
      <w:lvlJc w:val="left"/>
      <w:pPr>
        <w:ind w:left="7264" w:hanging="216"/>
      </w:pPr>
      <w:rPr>
        <w:rFonts w:hint="default"/>
      </w:rPr>
    </w:lvl>
    <w:lvl w:ilvl="8" w:tplc="96FAA248">
      <w:start w:val="1"/>
      <w:numFmt w:val="bullet"/>
      <w:lvlText w:val="•"/>
      <w:lvlJc w:val="left"/>
      <w:pPr>
        <w:ind w:left="8225" w:hanging="216"/>
      </w:pPr>
      <w:rPr>
        <w:rFonts w:hint="default"/>
      </w:rPr>
    </w:lvl>
  </w:abstractNum>
  <w:abstractNum w:abstractNumId="2" w15:restartNumberingAfterBreak="0">
    <w:nsid w:val="141777CB"/>
    <w:multiLevelType w:val="multilevel"/>
    <w:tmpl w:val="FB78F58E"/>
    <w:lvl w:ilvl="0">
      <w:start w:val="5"/>
      <w:numFmt w:val="decimal"/>
      <w:lvlText w:val="%1"/>
      <w:lvlJc w:val="left"/>
      <w:pPr>
        <w:ind w:left="722" w:hanging="395"/>
      </w:pPr>
      <w:rPr>
        <w:rFonts w:hint="default"/>
      </w:rPr>
    </w:lvl>
    <w:lvl w:ilvl="1">
      <w:start w:val="2"/>
      <w:numFmt w:val="decimal"/>
      <w:lvlText w:val="%1.%2."/>
      <w:lvlJc w:val="left"/>
      <w:pPr>
        <w:ind w:left="722" w:hanging="395"/>
      </w:pPr>
      <w:rPr>
        <w:rFonts w:ascii="Times New Roman" w:eastAsia="Times New Roman" w:hAnsi="Times New Roman" w:hint="default"/>
        <w:w w:val="102"/>
        <w:sz w:val="21"/>
        <w:szCs w:val="21"/>
      </w:rPr>
    </w:lvl>
    <w:lvl w:ilvl="2">
      <w:start w:val="1"/>
      <w:numFmt w:val="decimal"/>
      <w:lvlText w:val="%1.%2.%3."/>
      <w:lvlJc w:val="left"/>
      <w:pPr>
        <w:ind w:left="884" w:hanging="557"/>
      </w:pPr>
      <w:rPr>
        <w:rFonts w:ascii="Times New Roman" w:eastAsia="Times New Roman" w:hAnsi="Times New Roman" w:hint="default"/>
        <w:w w:val="102"/>
        <w:sz w:val="21"/>
        <w:szCs w:val="21"/>
      </w:rPr>
    </w:lvl>
    <w:lvl w:ilvl="3">
      <w:start w:val="1"/>
      <w:numFmt w:val="bullet"/>
      <w:lvlText w:val="•"/>
      <w:lvlJc w:val="left"/>
      <w:pPr>
        <w:ind w:left="2942" w:hanging="557"/>
      </w:pPr>
      <w:rPr>
        <w:rFonts w:hint="default"/>
      </w:rPr>
    </w:lvl>
    <w:lvl w:ilvl="4">
      <w:start w:val="1"/>
      <w:numFmt w:val="bullet"/>
      <w:lvlText w:val="•"/>
      <w:lvlJc w:val="left"/>
      <w:pPr>
        <w:ind w:left="3971" w:hanging="557"/>
      </w:pPr>
      <w:rPr>
        <w:rFonts w:hint="default"/>
      </w:rPr>
    </w:lvl>
    <w:lvl w:ilvl="5">
      <w:start w:val="1"/>
      <w:numFmt w:val="bullet"/>
      <w:lvlText w:val="•"/>
      <w:lvlJc w:val="left"/>
      <w:pPr>
        <w:ind w:left="5000" w:hanging="557"/>
      </w:pPr>
      <w:rPr>
        <w:rFonts w:hint="default"/>
      </w:rPr>
    </w:lvl>
    <w:lvl w:ilvl="6">
      <w:start w:val="1"/>
      <w:numFmt w:val="bullet"/>
      <w:lvlText w:val="•"/>
      <w:lvlJc w:val="left"/>
      <w:pPr>
        <w:ind w:left="6029" w:hanging="557"/>
      </w:pPr>
      <w:rPr>
        <w:rFonts w:hint="default"/>
      </w:rPr>
    </w:lvl>
    <w:lvl w:ilvl="7">
      <w:start w:val="1"/>
      <w:numFmt w:val="bullet"/>
      <w:lvlText w:val="•"/>
      <w:lvlJc w:val="left"/>
      <w:pPr>
        <w:ind w:left="7058" w:hanging="557"/>
      </w:pPr>
      <w:rPr>
        <w:rFonts w:hint="default"/>
      </w:rPr>
    </w:lvl>
    <w:lvl w:ilvl="8">
      <w:start w:val="1"/>
      <w:numFmt w:val="bullet"/>
      <w:lvlText w:val="•"/>
      <w:lvlJc w:val="left"/>
      <w:pPr>
        <w:ind w:left="8087" w:hanging="557"/>
      </w:pPr>
      <w:rPr>
        <w:rFonts w:hint="default"/>
      </w:rPr>
    </w:lvl>
  </w:abstractNum>
  <w:abstractNum w:abstractNumId="3" w15:restartNumberingAfterBreak="0">
    <w:nsid w:val="14BE742F"/>
    <w:multiLevelType w:val="multilevel"/>
    <w:tmpl w:val="06846AC6"/>
    <w:lvl w:ilvl="0">
      <w:start w:val="2"/>
      <w:numFmt w:val="upperRoman"/>
      <w:lvlText w:val="%1."/>
      <w:lvlJc w:val="left"/>
      <w:pPr>
        <w:ind w:left="596" w:hanging="269"/>
      </w:pPr>
      <w:rPr>
        <w:rFonts w:ascii="Times New Roman" w:eastAsia="Times New Roman" w:hAnsi="Times New Roman" w:hint="default"/>
        <w:w w:val="102"/>
        <w:sz w:val="21"/>
        <w:szCs w:val="21"/>
      </w:rPr>
    </w:lvl>
    <w:lvl w:ilvl="1">
      <w:start w:val="1"/>
      <w:numFmt w:val="decimal"/>
      <w:lvlText w:val="%2."/>
      <w:lvlJc w:val="left"/>
      <w:pPr>
        <w:ind w:left="561" w:hanging="234"/>
      </w:pPr>
      <w:rPr>
        <w:rFonts w:ascii="Times New Roman" w:eastAsia="Times New Roman" w:hAnsi="Times New Roman" w:hint="default"/>
        <w:w w:val="102"/>
        <w:sz w:val="21"/>
        <w:szCs w:val="21"/>
      </w:rPr>
    </w:lvl>
    <w:lvl w:ilvl="2">
      <w:start w:val="1"/>
      <w:numFmt w:val="decimal"/>
      <w:lvlText w:val="%2.%3."/>
      <w:lvlJc w:val="left"/>
      <w:pPr>
        <w:ind w:left="722" w:hanging="395"/>
      </w:pPr>
      <w:rPr>
        <w:rFonts w:ascii="Times New Roman" w:eastAsia="Times New Roman" w:hAnsi="Times New Roman" w:hint="default"/>
        <w:w w:val="102"/>
        <w:sz w:val="21"/>
        <w:szCs w:val="21"/>
      </w:rPr>
    </w:lvl>
    <w:lvl w:ilvl="3">
      <w:start w:val="1"/>
      <w:numFmt w:val="bullet"/>
      <w:lvlText w:val="•"/>
      <w:lvlJc w:val="left"/>
      <w:pPr>
        <w:ind w:left="1899" w:hanging="395"/>
      </w:pPr>
      <w:rPr>
        <w:rFonts w:hint="default"/>
      </w:rPr>
    </w:lvl>
    <w:lvl w:ilvl="4">
      <w:start w:val="1"/>
      <w:numFmt w:val="bullet"/>
      <w:lvlText w:val="•"/>
      <w:lvlJc w:val="left"/>
      <w:pPr>
        <w:ind w:left="3077" w:hanging="395"/>
      </w:pPr>
      <w:rPr>
        <w:rFonts w:hint="default"/>
      </w:rPr>
    </w:lvl>
    <w:lvl w:ilvl="5">
      <w:start w:val="1"/>
      <w:numFmt w:val="bullet"/>
      <w:lvlText w:val="•"/>
      <w:lvlJc w:val="left"/>
      <w:pPr>
        <w:ind w:left="4255" w:hanging="395"/>
      </w:pPr>
      <w:rPr>
        <w:rFonts w:hint="default"/>
      </w:rPr>
    </w:lvl>
    <w:lvl w:ilvl="6">
      <w:start w:val="1"/>
      <w:numFmt w:val="bullet"/>
      <w:lvlText w:val="•"/>
      <w:lvlJc w:val="left"/>
      <w:pPr>
        <w:ind w:left="5433" w:hanging="395"/>
      </w:pPr>
      <w:rPr>
        <w:rFonts w:hint="default"/>
      </w:rPr>
    </w:lvl>
    <w:lvl w:ilvl="7">
      <w:start w:val="1"/>
      <w:numFmt w:val="bullet"/>
      <w:lvlText w:val="•"/>
      <w:lvlJc w:val="left"/>
      <w:pPr>
        <w:ind w:left="6611" w:hanging="395"/>
      </w:pPr>
      <w:rPr>
        <w:rFonts w:hint="default"/>
      </w:rPr>
    </w:lvl>
    <w:lvl w:ilvl="8">
      <w:start w:val="1"/>
      <w:numFmt w:val="bullet"/>
      <w:lvlText w:val="•"/>
      <w:lvlJc w:val="left"/>
      <w:pPr>
        <w:ind w:left="7789" w:hanging="395"/>
      </w:pPr>
      <w:rPr>
        <w:rFonts w:hint="default"/>
      </w:rPr>
    </w:lvl>
  </w:abstractNum>
  <w:abstractNum w:abstractNumId="4" w15:restartNumberingAfterBreak="0">
    <w:nsid w:val="21160500"/>
    <w:multiLevelType w:val="hybridMultilevel"/>
    <w:tmpl w:val="1D849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82512E"/>
    <w:multiLevelType w:val="multilevel"/>
    <w:tmpl w:val="8E0AB566"/>
    <w:lvl w:ilvl="0">
      <w:start w:val="1"/>
      <w:numFmt w:val="upperRoman"/>
      <w:lvlText w:val="%1."/>
      <w:lvlJc w:val="left"/>
      <w:pPr>
        <w:ind w:left="524" w:hanging="198"/>
      </w:pPr>
      <w:rPr>
        <w:rFonts w:ascii="Times New Roman" w:eastAsia="Times New Roman" w:hAnsi="Times New Roman" w:hint="default"/>
        <w:w w:val="102"/>
        <w:sz w:val="21"/>
        <w:szCs w:val="21"/>
      </w:rPr>
    </w:lvl>
    <w:lvl w:ilvl="1">
      <w:start w:val="1"/>
      <w:numFmt w:val="decimal"/>
      <w:lvlText w:val="%2."/>
      <w:lvlJc w:val="left"/>
      <w:pPr>
        <w:ind w:left="561" w:hanging="234"/>
      </w:pPr>
      <w:rPr>
        <w:rFonts w:ascii="Times New Roman" w:eastAsia="Times New Roman" w:hAnsi="Times New Roman" w:hint="default"/>
        <w:w w:val="102"/>
        <w:sz w:val="21"/>
        <w:szCs w:val="21"/>
      </w:rPr>
    </w:lvl>
    <w:lvl w:ilvl="2">
      <w:start w:val="1"/>
      <w:numFmt w:val="decimal"/>
      <w:lvlText w:val="%2.%3."/>
      <w:lvlJc w:val="left"/>
      <w:pPr>
        <w:ind w:left="722" w:hanging="395"/>
      </w:pPr>
      <w:rPr>
        <w:rFonts w:ascii="Times New Roman" w:eastAsia="Times New Roman" w:hAnsi="Times New Roman" w:hint="default"/>
        <w:w w:val="102"/>
        <w:sz w:val="21"/>
        <w:szCs w:val="21"/>
      </w:rPr>
    </w:lvl>
    <w:lvl w:ilvl="3">
      <w:start w:val="1"/>
      <w:numFmt w:val="decimal"/>
      <w:lvlText w:val="%2.%3.%4."/>
      <w:lvlJc w:val="left"/>
      <w:pPr>
        <w:ind w:left="884" w:hanging="557"/>
      </w:pPr>
      <w:rPr>
        <w:rFonts w:ascii="Times New Roman" w:eastAsia="Times New Roman" w:hAnsi="Times New Roman" w:hint="default"/>
        <w:w w:val="102"/>
        <w:sz w:val="21"/>
        <w:szCs w:val="21"/>
      </w:rPr>
    </w:lvl>
    <w:lvl w:ilvl="4">
      <w:start w:val="1"/>
      <w:numFmt w:val="bullet"/>
      <w:lvlText w:val="•"/>
      <w:lvlJc w:val="left"/>
      <w:pPr>
        <w:ind w:left="722" w:hanging="557"/>
      </w:pPr>
      <w:rPr>
        <w:rFonts w:hint="default"/>
      </w:rPr>
    </w:lvl>
    <w:lvl w:ilvl="5">
      <w:start w:val="1"/>
      <w:numFmt w:val="bullet"/>
      <w:lvlText w:val="•"/>
      <w:lvlJc w:val="left"/>
      <w:pPr>
        <w:ind w:left="722" w:hanging="557"/>
      </w:pPr>
      <w:rPr>
        <w:rFonts w:hint="default"/>
      </w:rPr>
    </w:lvl>
    <w:lvl w:ilvl="6">
      <w:start w:val="1"/>
      <w:numFmt w:val="bullet"/>
      <w:lvlText w:val="•"/>
      <w:lvlJc w:val="left"/>
      <w:pPr>
        <w:ind w:left="722" w:hanging="557"/>
      </w:pPr>
      <w:rPr>
        <w:rFonts w:hint="default"/>
      </w:rPr>
    </w:lvl>
    <w:lvl w:ilvl="7">
      <w:start w:val="1"/>
      <w:numFmt w:val="bullet"/>
      <w:lvlText w:val="•"/>
      <w:lvlJc w:val="left"/>
      <w:pPr>
        <w:ind w:left="829" w:hanging="557"/>
      </w:pPr>
      <w:rPr>
        <w:rFonts w:hint="default"/>
      </w:rPr>
    </w:lvl>
    <w:lvl w:ilvl="8">
      <w:start w:val="1"/>
      <w:numFmt w:val="bullet"/>
      <w:lvlText w:val="•"/>
      <w:lvlJc w:val="left"/>
      <w:pPr>
        <w:ind w:left="884" w:hanging="557"/>
      </w:pPr>
      <w:rPr>
        <w:rFonts w:hint="default"/>
      </w:rPr>
    </w:lvl>
  </w:abstractNum>
  <w:abstractNum w:abstractNumId="6" w15:restartNumberingAfterBreak="0">
    <w:nsid w:val="26EE3E22"/>
    <w:multiLevelType w:val="hybridMultilevel"/>
    <w:tmpl w:val="BD2CEC0C"/>
    <w:lvl w:ilvl="0" w:tplc="1188F9F4">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E11BD4"/>
    <w:multiLevelType w:val="hybridMultilevel"/>
    <w:tmpl w:val="9822C238"/>
    <w:lvl w:ilvl="0" w:tplc="5F8E5B84">
      <w:start w:val="1"/>
      <w:numFmt w:val="bullet"/>
      <w:lvlText w:val="–"/>
      <w:lvlJc w:val="left"/>
      <w:pPr>
        <w:ind w:left="543" w:hanging="216"/>
      </w:pPr>
      <w:rPr>
        <w:rFonts w:ascii="Times New Roman" w:eastAsia="Times New Roman" w:hAnsi="Times New Roman" w:hint="default"/>
        <w:w w:val="102"/>
        <w:sz w:val="21"/>
        <w:szCs w:val="21"/>
      </w:rPr>
    </w:lvl>
    <w:lvl w:ilvl="1" w:tplc="617C61AC">
      <w:start w:val="1"/>
      <w:numFmt w:val="bullet"/>
      <w:lvlText w:val="•"/>
      <w:lvlJc w:val="left"/>
      <w:pPr>
        <w:ind w:left="1503" w:hanging="216"/>
      </w:pPr>
      <w:rPr>
        <w:rFonts w:hint="default"/>
      </w:rPr>
    </w:lvl>
    <w:lvl w:ilvl="2" w:tplc="74788DEA">
      <w:start w:val="1"/>
      <w:numFmt w:val="bullet"/>
      <w:lvlText w:val="•"/>
      <w:lvlJc w:val="left"/>
      <w:pPr>
        <w:ind w:left="2463" w:hanging="216"/>
      </w:pPr>
      <w:rPr>
        <w:rFonts w:hint="default"/>
      </w:rPr>
    </w:lvl>
    <w:lvl w:ilvl="3" w:tplc="E1A4FC2A">
      <w:start w:val="1"/>
      <w:numFmt w:val="bullet"/>
      <w:lvlText w:val="•"/>
      <w:lvlJc w:val="left"/>
      <w:pPr>
        <w:ind w:left="3423" w:hanging="216"/>
      </w:pPr>
      <w:rPr>
        <w:rFonts w:hint="default"/>
      </w:rPr>
    </w:lvl>
    <w:lvl w:ilvl="4" w:tplc="6526F87C">
      <w:start w:val="1"/>
      <w:numFmt w:val="bullet"/>
      <w:lvlText w:val="•"/>
      <w:lvlJc w:val="left"/>
      <w:pPr>
        <w:ind w:left="4384" w:hanging="216"/>
      </w:pPr>
      <w:rPr>
        <w:rFonts w:hint="default"/>
      </w:rPr>
    </w:lvl>
    <w:lvl w:ilvl="5" w:tplc="52AAB580">
      <w:start w:val="1"/>
      <w:numFmt w:val="bullet"/>
      <w:lvlText w:val="•"/>
      <w:lvlJc w:val="left"/>
      <w:pPr>
        <w:ind w:left="5344" w:hanging="216"/>
      </w:pPr>
      <w:rPr>
        <w:rFonts w:hint="default"/>
      </w:rPr>
    </w:lvl>
    <w:lvl w:ilvl="6" w:tplc="9BB60182">
      <w:start w:val="1"/>
      <w:numFmt w:val="bullet"/>
      <w:lvlText w:val="•"/>
      <w:lvlJc w:val="left"/>
      <w:pPr>
        <w:ind w:left="6304" w:hanging="216"/>
      </w:pPr>
      <w:rPr>
        <w:rFonts w:hint="default"/>
      </w:rPr>
    </w:lvl>
    <w:lvl w:ilvl="7" w:tplc="2E80501E">
      <w:start w:val="1"/>
      <w:numFmt w:val="bullet"/>
      <w:lvlText w:val="•"/>
      <w:lvlJc w:val="left"/>
      <w:pPr>
        <w:ind w:left="7264" w:hanging="216"/>
      </w:pPr>
      <w:rPr>
        <w:rFonts w:hint="default"/>
      </w:rPr>
    </w:lvl>
    <w:lvl w:ilvl="8" w:tplc="1C1804D8">
      <w:start w:val="1"/>
      <w:numFmt w:val="bullet"/>
      <w:lvlText w:val="•"/>
      <w:lvlJc w:val="left"/>
      <w:pPr>
        <w:ind w:left="8225" w:hanging="216"/>
      </w:pPr>
      <w:rPr>
        <w:rFonts w:hint="default"/>
      </w:rPr>
    </w:lvl>
  </w:abstractNum>
  <w:abstractNum w:abstractNumId="8" w15:restartNumberingAfterBreak="0">
    <w:nsid w:val="2AA41A65"/>
    <w:multiLevelType w:val="hybridMultilevel"/>
    <w:tmpl w:val="B4ACB552"/>
    <w:lvl w:ilvl="0" w:tplc="8078DAEA">
      <w:start w:val="1"/>
      <w:numFmt w:val="decimal"/>
      <w:lvlText w:val="(%1)"/>
      <w:lvlJc w:val="left"/>
      <w:pPr>
        <w:ind w:left="112" w:hanging="290"/>
      </w:pPr>
      <w:rPr>
        <w:rFonts w:ascii="Times New Roman" w:eastAsia="Times New Roman" w:hAnsi="Times New Roman" w:hint="default"/>
        <w:w w:val="101"/>
        <w:sz w:val="19"/>
        <w:szCs w:val="19"/>
      </w:rPr>
    </w:lvl>
    <w:lvl w:ilvl="1" w:tplc="F880FADA">
      <w:start w:val="1"/>
      <w:numFmt w:val="bullet"/>
      <w:lvlText w:val="•"/>
      <w:lvlJc w:val="left"/>
      <w:pPr>
        <w:ind w:left="1115" w:hanging="290"/>
      </w:pPr>
      <w:rPr>
        <w:rFonts w:hint="default"/>
      </w:rPr>
    </w:lvl>
    <w:lvl w:ilvl="2" w:tplc="2B98DB6C">
      <w:start w:val="1"/>
      <w:numFmt w:val="bullet"/>
      <w:lvlText w:val="•"/>
      <w:lvlJc w:val="left"/>
      <w:pPr>
        <w:ind w:left="2118" w:hanging="290"/>
      </w:pPr>
      <w:rPr>
        <w:rFonts w:hint="default"/>
      </w:rPr>
    </w:lvl>
    <w:lvl w:ilvl="3" w:tplc="7FC880B0">
      <w:start w:val="1"/>
      <w:numFmt w:val="bullet"/>
      <w:lvlText w:val="•"/>
      <w:lvlJc w:val="left"/>
      <w:pPr>
        <w:ind w:left="3122" w:hanging="290"/>
      </w:pPr>
      <w:rPr>
        <w:rFonts w:hint="default"/>
      </w:rPr>
    </w:lvl>
    <w:lvl w:ilvl="4" w:tplc="5A7EF1B0">
      <w:start w:val="1"/>
      <w:numFmt w:val="bullet"/>
      <w:lvlText w:val="•"/>
      <w:lvlJc w:val="left"/>
      <w:pPr>
        <w:ind w:left="4125" w:hanging="290"/>
      </w:pPr>
      <w:rPr>
        <w:rFonts w:hint="default"/>
      </w:rPr>
    </w:lvl>
    <w:lvl w:ilvl="5" w:tplc="A33E1BDE">
      <w:start w:val="1"/>
      <w:numFmt w:val="bullet"/>
      <w:lvlText w:val="•"/>
      <w:lvlJc w:val="left"/>
      <w:pPr>
        <w:ind w:left="5128" w:hanging="290"/>
      </w:pPr>
      <w:rPr>
        <w:rFonts w:hint="default"/>
      </w:rPr>
    </w:lvl>
    <w:lvl w:ilvl="6" w:tplc="7B96BF2A">
      <w:start w:val="1"/>
      <w:numFmt w:val="bullet"/>
      <w:lvlText w:val="•"/>
      <w:lvlJc w:val="left"/>
      <w:pPr>
        <w:ind w:left="6132" w:hanging="290"/>
      </w:pPr>
      <w:rPr>
        <w:rFonts w:hint="default"/>
      </w:rPr>
    </w:lvl>
    <w:lvl w:ilvl="7" w:tplc="2E4C7DA6">
      <w:start w:val="1"/>
      <w:numFmt w:val="bullet"/>
      <w:lvlText w:val="•"/>
      <w:lvlJc w:val="left"/>
      <w:pPr>
        <w:ind w:left="7135" w:hanging="290"/>
      </w:pPr>
      <w:rPr>
        <w:rFonts w:hint="default"/>
      </w:rPr>
    </w:lvl>
    <w:lvl w:ilvl="8" w:tplc="D674BA22">
      <w:start w:val="1"/>
      <w:numFmt w:val="bullet"/>
      <w:lvlText w:val="•"/>
      <w:lvlJc w:val="left"/>
      <w:pPr>
        <w:ind w:left="8138" w:hanging="290"/>
      </w:pPr>
      <w:rPr>
        <w:rFonts w:hint="default"/>
      </w:rPr>
    </w:lvl>
  </w:abstractNum>
  <w:abstractNum w:abstractNumId="9" w15:restartNumberingAfterBreak="0">
    <w:nsid w:val="31042C82"/>
    <w:multiLevelType w:val="hybridMultilevel"/>
    <w:tmpl w:val="EC761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DE73AE"/>
    <w:multiLevelType w:val="hybridMultilevel"/>
    <w:tmpl w:val="6DBE8EC6"/>
    <w:lvl w:ilvl="0" w:tplc="B7D6360E">
      <w:start w:val="1"/>
      <w:numFmt w:val="bullet"/>
      <w:lvlText w:val="–"/>
      <w:lvlJc w:val="left"/>
      <w:pPr>
        <w:ind w:left="543" w:hanging="216"/>
      </w:pPr>
      <w:rPr>
        <w:rFonts w:ascii="Times New Roman" w:eastAsia="Times New Roman" w:hAnsi="Times New Roman" w:hint="default"/>
        <w:w w:val="102"/>
        <w:sz w:val="21"/>
        <w:szCs w:val="21"/>
      </w:rPr>
    </w:lvl>
    <w:lvl w:ilvl="1" w:tplc="357A0AE4">
      <w:start w:val="1"/>
      <w:numFmt w:val="bullet"/>
      <w:lvlText w:val="•"/>
      <w:lvlJc w:val="left"/>
      <w:pPr>
        <w:ind w:left="1503" w:hanging="216"/>
      </w:pPr>
      <w:rPr>
        <w:rFonts w:hint="default"/>
      </w:rPr>
    </w:lvl>
    <w:lvl w:ilvl="2" w:tplc="0EDC55A4">
      <w:start w:val="1"/>
      <w:numFmt w:val="bullet"/>
      <w:lvlText w:val="•"/>
      <w:lvlJc w:val="left"/>
      <w:pPr>
        <w:ind w:left="2463" w:hanging="216"/>
      </w:pPr>
      <w:rPr>
        <w:rFonts w:hint="default"/>
      </w:rPr>
    </w:lvl>
    <w:lvl w:ilvl="3" w:tplc="0A5228F2">
      <w:start w:val="1"/>
      <w:numFmt w:val="bullet"/>
      <w:lvlText w:val="•"/>
      <w:lvlJc w:val="left"/>
      <w:pPr>
        <w:ind w:left="3423" w:hanging="216"/>
      </w:pPr>
      <w:rPr>
        <w:rFonts w:hint="default"/>
      </w:rPr>
    </w:lvl>
    <w:lvl w:ilvl="4" w:tplc="10F00CE4">
      <w:start w:val="1"/>
      <w:numFmt w:val="bullet"/>
      <w:lvlText w:val="•"/>
      <w:lvlJc w:val="left"/>
      <w:pPr>
        <w:ind w:left="4384" w:hanging="216"/>
      </w:pPr>
      <w:rPr>
        <w:rFonts w:hint="default"/>
      </w:rPr>
    </w:lvl>
    <w:lvl w:ilvl="5" w:tplc="F55ED5D6">
      <w:start w:val="1"/>
      <w:numFmt w:val="bullet"/>
      <w:lvlText w:val="•"/>
      <w:lvlJc w:val="left"/>
      <w:pPr>
        <w:ind w:left="5344" w:hanging="216"/>
      </w:pPr>
      <w:rPr>
        <w:rFonts w:hint="default"/>
      </w:rPr>
    </w:lvl>
    <w:lvl w:ilvl="6" w:tplc="34DA0960">
      <w:start w:val="1"/>
      <w:numFmt w:val="bullet"/>
      <w:lvlText w:val="•"/>
      <w:lvlJc w:val="left"/>
      <w:pPr>
        <w:ind w:left="6304" w:hanging="216"/>
      </w:pPr>
      <w:rPr>
        <w:rFonts w:hint="default"/>
      </w:rPr>
    </w:lvl>
    <w:lvl w:ilvl="7" w:tplc="2C32D8EC">
      <w:start w:val="1"/>
      <w:numFmt w:val="bullet"/>
      <w:lvlText w:val="•"/>
      <w:lvlJc w:val="left"/>
      <w:pPr>
        <w:ind w:left="7264" w:hanging="216"/>
      </w:pPr>
      <w:rPr>
        <w:rFonts w:hint="default"/>
      </w:rPr>
    </w:lvl>
    <w:lvl w:ilvl="8" w:tplc="8B085516">
      <w:start w:val="1"/>
      <w:numFmt w:val="bullet"/>
      <w:lvlText w:val="•"/>
      <w:lvlJc w:val="left"/>
      <w:pPr>
        <w:ind w:left="8225" w:hanging="216"/>
      </w:pPr>
      <w:rPr>
        <w:rFonts w:hint="default"/>
      </w:rPr>
    </w:lvl>
  </w:abstractNum>
  <w:abstractNum w:abstractNumId="11" w15:restartNumberingAfterBreak="0">
    <w:nsid w:val="4292118E"/>
    <w:multiLevelType w:val="hybridMultilevel"/>
    <w:tmpl w:val="ECAC02B0"/>
    <w:lvl w:ilvl="0" w:tplc="98BAADF4">
      <w:numFmt w:val="bullet"/>
      <w:lvlText w:val="-"/>
      <w:lvlJc w:val="left"/>
      <w:pPr>
        <w:ind w:left="720" w:hanging="360"/>
      </w:pPr>
      <w:rPr>
        <w:rFonts w:ascii="Verdana" w:eastAsia="Times New Roman" w:hAnsi="Verdana" w:hint="default"/>
        <w:sz w:val="2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0F5CBB"/>
    <w:multiLevelType w:val="multilevel"/>
    <w:tmpl w:val="FB78F58E"/>
    <w:lvl w:ilvl="0">
      <w:start w:val="5"/>
      <w:numFmt w:val="decimal"/>
      <w:lvlText w:val="%1"/>
      <w:lvlJc w:val="left"/>
      <w:pPr>
        <w:ind w:left="722" w:hanging="395"/>
      </w:pPr>
      <w:rPr>
        <w:rFonts w:hint="default"/>
      </w:rPr>
    </w:lvl>
    <w:lvl w:ilvl="1">
      <w:start w:val="2"/>
      <w:numFmt w:val="decimal"/>
      <w:lvlText w:val="%1.%2."/>
      <w:lvlJc w:val="left"/>
      <w:pPr>
        <w:ind w:left="722" w:hanging="395"/>
      </w:pPr>
      <w:rPr>
        <w:rFonts w:ascii="Times New Roman" w:eastAsia="Times New Roman" w:hAnsi="Times New Roman" w:hint="default"/>
        <w:w w:val="102"/>
        <w:sz w:val="21"/>
        <w:szCs w:val="21"/>
      </w:rPr>
    </w:lvl>
    <w:lvl w:ilvl="2">
      <w:start w:val="1"/>
      <w:numFmt w:val="decimal"/>
      <w:lvlText w:val="%1.%2.%3."/>
      <w:lvlJc w:val="left"/>
      <w:pPr>
        <w:ind w:left="884" w:hanging="557"/>
      </w:pPr>
      <w:rPr>
        <w:rFonts w:ascii="Times New Roman" w:eastAsia="Times New Roman" w:hAnsi="Times New Roman" w:hint="default"/>
        <w:w w:val="102"/>
        <w:sz w:val="21"/>
        <w:szCs w:val="21"/>
      </w:rPr>
    </w:lvl>
    <w:lvl w:ilvl="3">
      <w:start w:val="1"/>
      <w:numFmt w:val="bullet"/>
      <w:lvlText w:val="•"/>
      <w:lvlJc w:val="left"/>
      <w:pPr>
        <w:ind w:left="2942" w:hanging="557"/>
      </w:pPr>
      <w:rPr>
        <w:rFonts w:hint="default"/>
      </w:rPr>
    </w:lvl>
    <w:lvl w:ilvl="4">
      <w:start w:val="1"/>
      <w:numFmt w:val="bullet"/>
      <w:lvlText w:val="•"/>
      <w:lvlJc w:val="left"/>
      <w:pPr>
        <w:ind w:left="3971" w:hanging="557"/>
      </w:pPr>
      <w:rPr>
        <w:rFonts w:hint="default"/>
      </w:rPr>
    </w:lvl>
    <w:lvl w:ilvl="5">
      <w:start w:val="1"/>
      <w:numFmt w:val="bullet"/>
      <w:lvlText w:val="•"/>
      <w:lvlJc w:val="left"/>
      <w:pPr>
        <w:ind w:left="5000" w:hanging="557"/>
      </w:pPr>
      <w:rPr>
        <w:rFonts w:hint="default"/>
      </w:rPr>
    </w:lvl>
    <w:lvl w:ilvl="6">
      <w:start w:val="1"/>
      <w:numFmt w:val="bullet"/>
      <w:lvlText w:val="•"/>
      <w:lvlJc w:val="left"/>
      <w:pPr>
        <w:ind w:left="6029" w:hanging="557"/>
      </w:pPr>
      <w:rPr>
        <w:rFonts w:hint="default"/>
      </w:rPr>
    </w:lvl>
    <w:lvl w:ilvl="7">
      <w:start w:val="1"/>
      <w:numFmt w:val="bullet"/>
      <w:lvlText w:val="•"/>
      <w:lvlJc w:val="left"/>
      <w:pPr>
        <w:ind w:left="7058" w:hanging="557"/>
      </w:pPr>
      <w:rPr>
        <w:rFonts w:hint="default"/>
      </w:rPr>
    </w:lvl>
    <w:lvl w:ilvl="8">
      <w:start w:val="1"/>
      <w:numFmt w:val="bullet"/>
      <w:lvlText w:val="•"/>
      <w:lvlJc w:val="left"/>
      <w:pPr>
        <w:ind w:left="8087" w:hanging="557"/>
      </w:pPr>
      <w:rPr>
        <w:rFonts w:hint="default"/>
      </w:rPr>
    </w:lvl>
  </w:abstractNum>
  <w:abstractNum w:abstractNumId="13" w15:restartNumberingAfterBreak="0">
    <w:nsid w:val="47ED1BE9"/>
    <w:multiLevelType w:val="hybridMultilevel"/>
    <w:tmpl w:val="CA80330C"/>
    <w:lvl w:ilvl="0" w:tplc="D87C9340">
      <w:start w:val="1"/>
      <w:numFmt w:val="bullet"/>
      <w:lvlText w:val="–"/>
      <w:lvlJc w:val="left"/>
      <w:pPr>
        <w:ind w:left="543" w:hanging="216"/>
      </w:pPr>
      <w:rPr>
        <w:rFonts w:ascii="Times New Roman" w:eastAsia="Times New Roman" w:hAnsi="Times New Roman" w:hint="default"/>
        <w:w w:val="102"/>
        <w:sz w:val="21"/>
        <w:szCs w:val="21"/>
      </w:rPr>
    </w:lvl>
    <w:lvl w:ilvl="1" w:tplc="6D5E4158">
      <w:start w:val="1"/>
      <w:numFmt w:val="bullet"/>
      <w:lvlText w:val="–"/>
      <w:lvlJc w:val="left"/>
      <w:pPr>
        <w:ind w:left="758" w:hanging="218"/>
      </w:pPr>
      <w:rPr>
        <w:rFonts w:ascii="Times New Roman" w:eastAsia="Times New Roman" w:hAnsi="Times New Roman" w:hint="default"/>
        <w:w w:val="102"/>
        <w:sz w:val="21"/>
        <w:szCs w:val="21"/>
      </w:rPr>
    </w:lvl>
    <w:lvl w:ilvl="2" w:tplc="61382AD8">
      <w:start w:val="1"/>
      <w:numFmt w:val="bullet"/>
      <w:lvlText w:val="•"/>
      <w:lvlJc w:val="left"/>
      <w:pPr>
        <w:ind w:left="1801" w:hanging="218"/>
      </w:pPr>
      <w:rPr>
        <w:rFonts w:hint="default"/>
      </w:rPr>
    </w:lvl>
    <w:lvl w:ilvl="3" w:tplc="FE3E1AA8">
      <w:start w:val="1"/>
      <w:numFmt w:val="bullet"/>
      <w:lvlText w:val="•"/>
      <w:lvlJc w:val="left"/>
      <w:pPr>
        <w:ind w:left="2844" w:hanging="218"/>
      </w:pPr>
      <w:rPr>
        <w:rFonts w:hint="default"/>
      </w:rPr>
    </w:lvl>
    <w:lvl w:ilvl="4" w:tplc="049080D6">
      <w:start w:val="1"/>
      <w:numFmt w:val="bullet"/>
      <w:lvlText w:val="•"/>
      <w:lvlJc w:val="left"/>
      <w:pPr>
        <w:ind w:left="3887" w:hanging="218"/>
      </w:pPr>
      <w:rPr>
        <w:rFonts w:hint="default"/>
      </w:rPr>
    </w:lvl>
    <w:lvl w:ilvl="5" w:tplc="F5F2043A">
      <w:start w:val="1"/>
      <w:numFmt w:val="bullet"/>
      <w:lvlText w:val="•"/>
      <w:lvlJc w:val="left"/>
      <w:pPr>
        <w:ind w:left="4930" w:hanging="218"/>
      </w:pPr>
      <w:rPr>
        <w:rFonts w:hint="default"/>
      </w:rPr>
    </w:lvl>
    <w:lvl w:ilvl="6" w:tplc="6FB6F536">
      <w:start w:val="1"/>
      <w:numFmt w:val="bullet"/>
      <w:lvlText w:val="•"/>
      <w:lvlJc w:val="left"/>
      <w:pPr>
        <w:ind w:left="5973" w:hanging="218"/>
      </w:pPr>
      <w:rPr>
        <w:rFonts w:hint="default"/>
      </w:rPr>
    </w:lvl>
    <w:lvl w:ilvl="7" w:tplc="CAB89FC8">
      <w:start w:val="1"/>
      <w:numFmt w:val="bullet"/>
      <w:lvlText w:val="•"/>
      <w:lvlJc w:val="left"/>
      <w:pPr>
        <w:ind w:left="7016" w:hanging="218"/>
      </w:pPr>
      <w:rPr>
        <w:rFonts w:hint="default"/>
      </w:rPr>
    </w:lvl>
    <w:lvl w:ilvl="8" w:tplc="33E090E0">
      <w:start w:val="1"/>
      <w:numFmt w:val="bullet"/>
      <w:lvlText w:val="•"/>
      <w:lvlJc w:val="left"/>
      <w:pPr>
        <w:ind w:left="8059" w:hanging="218"/>
      </w:pPr>
      <w:rPr>
        <w:rFonts w:hint="default"/>
      </w:rPr>
    </w:lvl>
  </w:abstractNum>
  <w:abstractNum w:abstractNumId="14" w15:restartNumberingAfterBreak="0">
    <w:nsid w:val="48413916"/>
    <w:multiLevelType w:val="multilevel"/>
    <w:tmpl w:val="040C001D"/>
    <w:styleLink w:val="Style1"/>
    <w:lvl w:ilvl="0">
      <w:start w:val="2"/>
      <w:numFmt w:val="decimal"/>
      <w:lvlText w:val="%1)"/>
      <w:lvlJc w:val="left"/>
      <w:pPr>
        <w:ind w:left="360" w:hanging="360"/>
      </w:pPr>
      <w:rPr>
        <w:rFonts w:ascii="Times New Roman" w:hAnsi="Times New Roman"/>
        <w:b/>
        <w:color w:val="C00000"/>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8BA3E5D"/>
    <w:multiLevelType w:val="hybridMultilevel"/>
    <w:tmpl w:val="8FA2D914"/>
    <w:lvl w:ilvl="0" w:tplc="8FC4B7CA">
      <w:start w:val="1"/>
      <w:numFmt w:val="bullet"/>
      <w:lvlText w:val="–"/>
      <w:lvlJc w:val="left"/>
      <w:pPr>
        <w:ind w:left="543" w:hanging="216"/>
      </w:pPr>
      <w:rPr>
        <w:rFonts w:ascii="Times New Roman" w:eastAsia="Times New Roman" w:hAnsi="Times New Roman" w:hint="default"/>
        <w:w w:val="102"/>
        <w:sz w:val="21"/>
        <w:szCs w:val="21"/>
      </w:rPr>
    </w:lvl>
    <w:lvl w:ilvl="1" w:tplc="33DE58A0">
      <w:start w:val="1"/>
      <w:numFmt w:val="bullet"/>
      <w:lvlText w:val="–"/>
      <w:lvlJc w:val="left"/>
      <w:pPr>
        <w:ind w:left="758" w:hanging="216"/>
      </w:pPr>
      <w:rPr>
        <w:rFonts w:ascii="Times New Roman" w:eastAsia="Times New Roman" w:hAnsi="Times New Roman" w:hint="default"/>
        <w:w w:val="102"/>
        <w:sz w:val="21"/>
        <w:szCs w:val="21"/>
      </w:rPr>
    </w:lvl>
    <w:lvl w:ilvl="2" w:tplc="59323E74">
      <w:start w:val="1"/>
      <w:numFmt w:val="bullet"/>
      <w:lvlText w:val="•"/>
      <w:lvlJc w:val="left"/>
      <w:pPr>
        <w:ind w:left="1801" w:hanging="216"/>
      </w:pPr>
      <w:rPr>
        <w:rFonts w:hint="default"/>
      </w:rPr>
    </w:lvl>
    <w:lvl w:ilvl="3" w:tplc="57FCCD3E">
      <w:start w:val="1"/>
      <w:numFmt w:val="bullet"/>
      <w:lvlText w:val="•"/>
      <w:lvlJc w:val="left"/>
      <w:pPr>
        <w:ind w:left="2844" w:hanging="216"/>
      </w:pPr>
      <w:rPr>
        <w:rFonts w:hint="default"/>
      </w:rPr>
    </w:lvl>
    <w:lvl w:ilvl="4" w:tplc="50903DEA">
      <w:start w:val="1"/>
      <w:numFmt w:val="bullet"/>
      <w:lvlText w:val="•"/>
      <w:lvlJc w:val="left"/>
      <w:pPr>
        <w:ind w:left="3887" w:hanging="216"/>
      </w:pPr>
      <w:rPr>
        <w:rFonts w:hint="default"/>
      </w:rPr>
    </w:lvl>
    <w:lvl w:ilvl="5" w:tplc="B3206EAC">
      <w:start w:val="1"/>
      <w:numFmt w:val="bullet"/>
      <w:lvlText w:val="•"/>
      <w:lvlJc w:val="left"/>
      <w:pPr>
        <w:ind w:left="4930" w:hanging="216"/>
      </w:pPr>
      <w:rPr>
        <w:rFonts w:hint="default"/>
      </w:rPr>
    </w:lvl>
    <w:lvl w:ilvl="6" w:tplc="344E0D4C">
      <w:start w:val="1"/>
      <w:numFmt w:val="bullet"/>
      <w:lvlText w:val="•"/>
      <w:lvlJc w:val="left"/>
      <w:pPr>
        <w:ind w:left="5973" w:hanging="216"/>
      </w:pPr>
      <w:rPr>
        <w:rFonts w:hint="default"/>
      </w:rPr>
    </w:lvl>
    <w:lvl w:ilvl="7" w:tplc="989C1960">
      <w:start w:val="1"/>
      <w:numFmt w:val="bullet"/>
      <w:lvlText w:val="•"/>
      <w:lvlJc w:val="left"/>
      <w:pPr>
        <w:ind w:left="7016" w:hanging="216"/>
      </w:pPr>
      <w:rPr>
        <w:rFonts w:hint="default"/>
      </w:rPr>
    </w:lvl>
    <w:lvl w:ilvl="8" w:tplc="00CAC5F0">
      <w:start w:val="1"/>
      <w:numFmt w:val="bullet"/>
      <w:lvlText w:val="•"/>
      <w:lvlJc w:val="left"/>
      <w:pPr>
        <w:ind w:left="8059" w:hanging="216"/>
      </w:pPr>
      <w:rPr>
        <w:rFonts w:hint="default"/>
      </w:rPr>
    </w:lvl>
  </w:abstractNum>
  <w:abstractNum w:abstractNumId="16" w15:restartNumberingAfterBreak="0">
    <w:nsid w:val="49101F4E"/>
    <w:multiLevelType w:val="hybridMultilevel"/>
    <w:tmpl w:val="5234218E"/>
    <w:lvl w:ilvl="0" w:tplc="BAA25D4C">
      <w:start w:val="1"/>
      <w:numFmt w:val="bullet"/>
      <w:lvlText w:val="–"/>
      <w:lvlJc w:val="left"/>
      <w:pPr>
        <w:ind w:left="758" w:hanging="216"/>
      </w:pPr>
      <w:rPr>
        <w:rFonts w:ascii="Times New Roman" w:eastAsia="Times New Roman" w:hAnsi="Times New Roman" w:hint="default"/>
        <w:w w:val="102"/>
        <w:sz w:val="21"/>
        <w:szCs w:val="21"/>
      </w:rPr>
    </w:lvl>
    <w:lvl w:ilvl="1" w:tplc="8F1CA4C4">
      <w:start w:val="1"/>
      <w:numFmt w:val="bullet"/>
      <w:lvlText w:val="–"/>
      <w:lvlJc w:val="left"/>
      <w:pPr>
        <w:ind w:left="973" w:hanging="216"/>
      </w:pPr>
      <w:rPr>
        <w:rFonts w:ascii="Times New Roman" w:eastAsia="Times New Roman" w:hAnsi="Times New Roman" w:hint="default"/>
        <w:w w:val="102"/>
        <w:sz w:val="21"/>
        <w:szCs w:val="21"/>
      </w:rPr>
    </w:lvl>
    <w:lvl w:ilvl="2" w:tplc="6CAC87F0">
      <w:start w:val="1"/>
      <w:numFmt w:val="bullet"/>
      <w:lvlText w:val="•"/>
      <w:lvlJc w:val="left"/>
      <w:pPr>
        <w:ind w:left="1992" w:hanging="216"/>
      </w:pPr>
      <w:rPr>
        <w:rFonts w:hint="default"/>
      </w:rPr>
    </w:lvl>
    <w:lvl w:ilvl="3" w:tplc="8A625118">
      <w:start w:val="1"/>
      <w:numFmt w:val="bullet"/>
      <w:lvlText w:val="•"/>
      <w:lvlJc w:val="left"/>
      <w:pPr>
        <w:ind w:left="3012" w:hanging="216"/>
      </w:pPr>
      <w:rPr>
        <w:rFonts w:hint="default"/>
      </w:rPr>
    </w:lvl>
    <w:lvl w:ilvl="4" w:tplc="5E94C004">
      <w:start w:val="1"/>
      <w:numFmt w:val="bullet"/>
      <w:lvlText w:val="•"/>
      <w:lvlJc w:val="left"/>
      <w:pPr>
        <w:ind w:left="4031" w:hanging="216"/>
      </w:pPr>
      <w:rPr>
        <w:rFonts w:hint="default"/>
      </w:rPr>
    </w:lvl>
    <w:lvl w:ilvl="5" w:tplc="FE22246E">
      <w:start w:val="1"/>
      <w:numFmt w:val="bullet"/>
      <w:lvlText w:val="•"/>
      <w:lvlJc w:val="left"/>
      <w:pPr>
        <w:ind w:left="5050" w:hanging="216"/>
      </w:pPr>
      <w:rPr>
        <w:rFonts w:hint="default"/>
      </w:rPr>
    </w:lvl>
    <w:lvl w:ilvl="6" w:tplc="E3B2A2EA">
      <w:start w:val="1"/>
      <w:numFmt w:val="bullet"/>
      <w:lvlText w:val="•"/>
      <w:lvlJc w:val="left"/>
      <w:pPr>
        <w:ind w:left="6069" w:hanging="216"/>
      </w:pPr>
      <w:rPr>
        <w:rFonts w:hint="default"/>
      </w:rPr>
    </w:lvl>
    <w:lvl w:ilvl="7" w:tplc="5BF41C5C">
      <w:start w:val="1"/>
      <w:numFmt w:val="bullet"/>
      <w:lvlText w:val="•"/>
      <w:lvlJc w:val="left"/>
      <w:pPr>
        <w:ind w:left="7088" w:hanging="216"/>
      </w:pPr>
      <w:rPr>
        <w:rFonts w:hint="default"/>
      </w:rPr>
    </w:lvl>
    <w:lvl w:ilvl="8" w:tplc="6B028B1A">
      <w:start w:val="1"/>
      <w:numFmt w:val="bullet"/>
      <w:lvlText w:val="•"/>
      <w:lvlJc w:val="left"/>
      <w:pPr>
        <w:ind w:left="8107" w:hanging="216"/>
      </w:pPr>
      <w:rPr>
        <w:rFonts w:hint="default"/>
      </w:rPr>
    </w:lvl>
  </w:abstractNum>
  <w:abstractNum w:abstractNumId="17" w15:restartNumberingAfterBreak="0">
    <w:nsid w:val="4E2C3C17"/>
    <w:multiLevelType w:val="hybridMultilevel"/>
    <w:tmpl w:val="1C288F5E"/>
    <w:lvl w:ilvl="0" w:tplc="B19AE4A2">
      <w:start w:val="1"/>
      <w:numFmt w:val="bullet"/>
      <w:lvlText w:val=""/>
      <w:lvlPicBulletId w:val="0"/>
      <w:lvlJc w:val="left"/>
      <w:pPr>
        <w:tabs>
          <w:tab w:val="num" w:pos="720"/>
        </w:tabs>
        <w:ind w:left="720" w:hanging="360"/>
      </w:pPr>
      <w:rPr>
        <w:rFonts w:ascii="Symbol" w:hAnsi="Symbol" w:hint="default"/>
      </w:rPr>
    </w:lvl>
    <w:lvl w:ilvl="1" w:tplc="C2082308" w:tentative="1">
      <w:start w:val="1"/>
      <w:numFmt w:val="bullet"/>
      <w:lvlText w:val=""/>
      <w:lvlJc w:val="left"/>
      <w:pPr>
        <w:tabs>
          <w:tab w:val="num" w:pos="1440"/>
        </w:tabs>
        <w:ind w:left="1440" w:hanging="360"/>
      </w:pPr>
      <w:rPr>
        <w:rFonts w:ascii="Symbol" w:hAnsi="Symbol" w:hint="default"/>
      </w:rPr>
    </w:lvl>
    <w:lvl w:ilvl="2" w:tplc="627EF1F8" w:tentative="1">
      <w:start w:val="1"/>
      <w:numFmt w:val="bullet"/>
      <w:lvlText w:val=""/>
      <w:lvlJc w:val="left"/>
      <w:pPr>
        <w:tabs>
          <w:tab w:val="num" w:pos="2160"/>
        </w:tabs>
        <w:ind w:left="2160" w:hanging="360"/>
      </w:pPr>
      <w:rPr>
        <w:rFonts w:ascii="Symbol" w:hAnsi="Symbol" w:hint="default"/>
      </w:rPr>
    </w:lvl>
    <w:lvl w:ilvl="3" w:tplc="79427A34" w:tentative="1">
      <w:start w:val="1"/>
      <w:numFmt w:val="bullet"/>
      <w:lvlText w:val=""/>
      <w:lvlJc w:val="left"/>
      <w:pPr>
        <w:tabs>
          <w:tab w:val="num" w:pos="2880"/>
        </w:tabs>
        <w:ind w:left="2880" w:hanging="360"/>
      </w:pPr>
      <w:rPr>
        <w:rFonts w:ascii="Symbol" w:hAnsi="Symbol" w:hint="default"/>
      </w:rPr>
    </w:lvl>
    <w:lvl w:ilvl="4" w:tplc="ADDC64B0" w:tentative="1">
      <w:start w:val="1"/>
      <w:numFmt w:val="bullet"/>
      <w:lvlText w:val=""/>
      <w:lvlJc w:val="left"/>
      <w:pPr>
        <w:tabs>
          <w:tab w:val="num" w:pos="3600"/>
        </w:tabs>
        <w:ind w:left="3600" w:hanging="360"/>
      </w:pPr>
      <w:rPr>
        <w:rFonts w:ascii="Symbol" w:hAnsi="Symbol" w:hint="default"/>
      </w:rPr>
    </w:lvl>
    <w:lvl w:ilvl="5" w:tplc="167AC1DE" w:tentative="1">
      <w:start w:val="1"/>
      <w:numFmt w:val="bullet"/>
      <w:lvlText w:val=""/>
      <w:lvlJc w:val="left"/>
      <w:pPr>
        <w:tabs>
          <w:tab w:val="num" w:pos="4320"/>
        </w:tabs>
        <w:ind w:left="4320" w:hanging="360"/>
      </w:pPr>
      <w:rPr>
        <w:rFonts w:ascii="Symbol" w:hAnsi="Symbol" w:hint="default"/>
      </w:rPr>
    </w:lvl>
    <w:lvl w:ilvl="6" w:tplc="0814541C" w:tentative="1">
      <w:start w:val="1"/>
      <w:numFmt w:val="bullet"/>
      <w:lvlText w:val=""/>
      <w:lvlJc w:val="left"/>
      <w:pPr>
        <w:tabs>
          <w:tab w:val="num" w:pos="5040"/>
        </w:tabs>
        <w:ind w:left="5040" w:hanging="360"/>
      </w:pPr>
      <w:rPr>
        <w:rFonts w:ascii="Symbol" w:hAnsi="Symbol" w:hint="default"/>
      </w:rPr>
    </w:lvl>
    <w:lvl w:ilvl="7" w:tplc="1DD0F9F2" w:tentative="1">
      <w:start w:val="1"/>
      <w:numFmt w:val="bullet"/>
      <w:lvlText w:val=""/>
      <w:lvlJc w:val="left"/>
      <w:pPr>
        <w:tabs>
          <w:tab w:val="num" w:pos="5760"/>
        </w:tabs>
        <w:ind w:left="5760" w:hanging="360"/>
      </w:pPr>
      <w:rPr>
        <w:rFonts w:ascii="Symbol" w:hAnsi="Symbol" w:hint="default"/>
      </w:rPr>
    </w:lvl>
    <w:lvl w:ilvl="8" w:tplc="43FEF5E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0B91C7B"/>
    <w:multiLevelType w:val="hybridMultilevel"/>
    <w:tmpl w:val="FE0008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DE6F52"/>
    <w:multiLevelType w:val="hybridMultilevel"/>
    <w:tmpl w:val="C876E2D2"/>
    <w:lvl w:ilvl="0" w:tplc="1C80A468">
      <w:start w:val="1"/>
      <w:numFmt w:val="bullet"/>
      <w:lvlText w:val="–"/>
      <w:lvlJc w:val="left"/>
      <w:pPr>
        <w:ind w:left="543" w:hanging="216"/>
      </w:pPr>
      <w:rPr>
        <w:rFonts w:ascii="Times New Roman" w:eastAsia="Times New Roman" w:hAnsi="Times New Roman" w:hint="default"/>
        <w:w w:val="102"/>
        <w:sz w:val="21"/>
        <w:szCs w:val="21"/>
      </w:rPr>
    </w:lvl>
    <w:lvl w:ilvl="1" w:tplc="BE08C324">
      <w:start w:val="1"/>
      <w:numFmt w:val="bullet"/>
      <w:lvlText w:val="–"/>
      <w:lvlJc w:val="left"/>
      <w:pPr>
        <w:ind w:left="758" w:hanging="216"/>
      </w:pPr>
      <w:rPr>
        <w:rFonts w:ascii="Times New Roman" w:eastAsia="Times New Roman" w:hAnsi="Times New Roman" w:hint="default"/>
        <w:w w:val="102"/>
        <w:sz w:val="21"/>
        <w:szCs w:val="21"/>
      </w:rPr>
    </w:lvl>
    <w:lvl w:ilvl="2" w:tplc="DBB44464">
      <w:start w:val="1"/>
      <w:numFmt w:val="bullet"/>
      <w:lvlText w:val="•"/>
      <w:lvlJc w:val="left"/>
      <w:pPr>
        <w:ind w:left="758" w:hanging="216"/>
      </w:pPr>
      <w:rPr>
        <w:rFonts w:hint="default"/>
      </w:rPr>
    </w:lvl>
    <w:lvl w:ilvl="3" w:tplc="2FD8D7BC">
      <w:start w:val="1"/>
      <w:numFmt w:val="bullet"/>
      <w:lvlText w:val="•"/>
      <w:lvlJc w:val="left"/>
      <w:pPr>
        <w:ind w:left="758" w:hanging="216"/>
      </w:pPr>
      <w:rPr>
        <w:rFonts w:hint="default"/>
      </w:rPr>
    </w:lvl>
    <w:lvl w:ilvl="4" w:tplc="E51024BC">
      <w:start w:val="1"/>
      <w:numFmt w:val="bullet"/>
      <w:lvlText w:val="•"/>
      <w:lvlJc w:val="left"/>
      <w:pPr>
        <w:ind w:left="2099" w:hanging="216"/>
      </w:pPr>
      <w:rPr>
        <w:rFonts w:hint="default"/>
      </w:rPr>
    </w:lvl>
    <w:lvl w:ilvl="5" w:tplc="8258D450">
      <w:start w:val="1"/>
      <w:numFmt w:val="bullet"/>
      <w:lvlText w:val="•"/>
      <w:lvlJc w:val="left"/>
      <w:pPr>
        <w:ind w:left="3440" w:hanging="216"/>
      </w:pPr>
      <w:rPr>
        <w:rFonts w:hint="default"/>
      </w:rPr>
    </w:lvl>
    <w:lvl w:ilvl="6" w:tplc="8EACF570">
      <w:start w:val="1"/>
      <w:numFmt w:val="bullet"/>
      <w:lvlText w:val="•"/>
      <w:lvlJc w:val="left"/>
      <w:pPr>
        <w:ind w:left="4781" w:hanging="216"/>
      </w:pPr>
      <w:rPr>
        <w:rFonts w:hint="default"/>
      </w:rPr>
    </w:lvl>
    <w:lvl w:ilvl="7" w:tplc="4DB225EA">
      <w:start w:val="1"/>
      <w:numFmt w:val="bullet"/>
      <w:lvlText w:val="•"/>
      <w:lvlJc w:val="left"/>
      <w:pPr>
        <w:ind w:left="6122" w:hanging="216"/>
      </w:pPr>
      <w:rPr>
        <w:rFonts w:hint="default"/>
      </w:rPr>
    </w:lvl>
    <w:lvl w:ilvl="8" w:tplc="E3D26EE0">
      <w:start w:val="1"/>
      <w:numFmt w:val="bullet"/>
      <w:lvlText w:val="•"/>
      <w:lvlJc w:val="left"/>
      <w:pPr>
        <w:ind w:left="7463" w:hanging="216"/>
      </w:pPr>
      <w:rPr>
        <w:rFonts w:hint="default"/>
      </w:rPr>
    </w:lvl>
  </w:abstractNum>
  <w:abstractNum w:abstractNumId="20" w15:restartNumberingAfterBreak="0">
    <w:nsid w:val="55240094"/>
    <w:multiLevelType w:val="hybridMultilevel"/>
    <w:tmpl w:val="9C96C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FC7632"/>
    <w:multiLevelType w:val="hybridMultilevel"/>
    <w:tmpl w:val="7544219C"/>
    <w:lvl w:ilvl="0" w:tplc="CC1A9416">
      <w:start w:val="1"/>
      <w:numFmt w:val="bullet"/>
      <w:lvlText w:val="–"/>
      <w:lvlJc w:val="left"/>
      <w:pPr>
        <w:ind w:left="758" w:hanging="216"/>
      </w:pPr>
      <w:rPr>
        <w:rFonts w:ascii="Times New Roman" w:eastAsia="Times New Roman" w:hAnsi="Times New Roman" w:hint="default"/>
        <w:w w:val="102"/>
        <w:sz w:val="21"/>
        <w:szCs w:val="21"/>
      </w:rPr>
    </w:lvl>
    <w:lvl w:ilvl="1" w:tplc="A470F882">
      <w:start w:val="1"/>
      <w:numFmt w:val="bullet"/>
      <w:lvlText w:val="•"/>
      <w:lvlJc w:val="left"/>
      <w:pPr>
        <w:ind w:left="1697" w:hanging="216"/>
      </w:pPr>
      <w:rPr>
        <w:rFonts w:hint="default"/>
      </w:rPr>
    </w:lvl>
    <w:lvl w:ilvl="2" w:tplc="1C32F67C">
      <w:start w:val="1"/>
      <w:numFmt w:val="bullet"/>
      <w:lvlText w:val="•"/>
      <w:lvlJc w:val="left"/>
      <w:pPr>
        <w:ind w:left="2635" w:hanging="216"/>
      </w:pPr>
      <w:rPr>
        <w:rFonts w:hint="default"/>
      </w:rPr>
    </w:lvl>
    <w:lvl w:ilvl="3" w:tplc="7E02B9D6">
      <w:start w:val="1"/>
      <w:numFmt w:val="bullet"/>
      <w:lvlText w:val="•"/>
      <w:lvlJc w:val="left"/>
      <w:pPr>
        <w:ind w:left="3574" w:hanging="216"/>
      </w:pPr>
      <w:rPr>
        <w:rFonts w:hint="default"/>
      </w:rPr>
    </w:lvl>
    <w:lvl w:ilvl="4" w:tplc="EAEE5E64">
      <w:start w:val="1"/>
      <w:numFmt w:val="bullet"/>
      <w:lvlText w:val="•"/>
      <w:lvlJc w:val="left"/>
      <w:pPr>
        <w:ind w:left="4513" w:hanging="216"/>
      </w:pPr>
      <w:rPr>
        <w:rFonts w:hint="default"/>
      </w:rPr>
    </w:lvl>
    <w:lvl w:ilvl="5" w:tplc="7B20DB70">
      <w:start w:val="1"/>
      <w:numFmt w:val="bullet"/>
      <w:lvlText w:val="•"/>
      <w:lvlJc w:val="left"/>
      <w:pPr>
        <w:ind w:left="5452" w:hanging="216"/>
      </w:pPr>
      <w:rPr>
        <w:rFonts w:hint="default"/>
      </w:rPr>
    </w:lvl>
    <w:lvl w:ilvl="6" w:tplc="14903024">
      <w:start w:val="1"/>
      <w:numFmt w:val="bullet"/>
      <w:lvlText w:val="•"/>
      <w:lvlJc w:val="left"/>
      <w:pPr>
        <w:ind w:left="6390" w:hanging="216"/>
      </w:pPr>
      <w:rPr>
        <w:rFonts w:hint="default"/>
      </w:rPr>
    </w:lvl>
    <w:lvl w:ilvl="7" w:tplc="41968872">
      <w:start w:val="1"/>
      <w:numFmt w:val="bullet"/>
      <w:lvlText w:val="•"/>
      <w:lvlJc w:val="left"/>
      <w:pPr>
        <w:ind w:left="7329" w:hanging="216"/>
      </w:pPr>
      <w:rPr>
        <w:rFonts w:hint="default"/>
      </w:rPr>
    </w:lvl>
    <w:lvl w:ilvl="8" w:tplc="E034A8B4">
      <w:start w:val="1"/>
      <w:numFmt w:val="bullet"/>
      <w:lvlText w:val="•"/>
      <w:lvlJc w:val="left"/>
      <w:pPr>
        <w:ind w:left="8268" w:hanging="216"/>
      </w:pPr>
      <w:rPr>
        <w:rFonts w:hint="default"/>
      </w:rPr>
    </w:lvl>
  </w:abstractNum>
  <w:abstractNum w:abstractNumId="22" w15:restartNumberingAfterBreak="0">
    <w:nsid w:val="5B063BA4"/>
    <w:multiLevelType w:val="hybridMultilevel"/>
    <w:tmpl w:val="6038E0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42240B3"/>
    <w:multiLevelType w:val="hybridMultilevel"/>
    <w:tmpl w:val="95A2EE28"/>
    <w:lvl w:ilvl="0" w:tplc="16E23764">
      <w:start w:val="1"/>
      <w:numFmt w:val="bullet"/>
      <w:lvlText w:val="–"/>
      <w:lvlJc w:val="left"/>
      <w:pPr>
        <w:ind w:left="543" w:hanging="216"/>
      </w:pPr>
      <w:rPr>
        <w:rFonts w:ascii="Times New Roman" w:eastAsia="Times New Roman" w:hAnsi="Times New Roman" w:hint="default"/>
        <w:w w:val="102"/>
        <w:sz w:val="21"/>
        <w:szCs w:val="21"/>
      </w:rPr>
    </w:lvl>
    <w:lvl w:ilvl="1" w:tplc="715A2724">
      <w:start w:val="1"/>
      <w:numFmt w:val="bullet"/>
      <w:lvlText w:val="•"/>
      <w:lvlJc w:val="left"/>
      <w:pPr>
        <w:ind w:left="1503" w:hanging="216"/>
      </w:pPr>
      <w:rPr>
        <w:rFonts w:hint="default"/>
      </w:rPr>
    </w:lvl>
    <w:lvl w:ilvl="2" w:tplc="1B504D78">
      <w:start w:val="1"/>
      <w:numFmt w:val="bullet"/>
      <w:lvlText w:val="•"/>
      <w:lvlJc w:val="left"/>
      <w:pPr>
        <w:ind w:left="2463" w:hanging="216"/>
      </w:pPr>
      <w:rPr>
        <w:rFonts w:hint="default"/>
      </w:rPr>
    </w:lvl>
    <w:lvl w:ilvl="3" w:tplc="80D4DF54">
      <w:start w:val="1"/>
      <w:numFmt w:val="bullet"/>
      <w:lvlText w:val="•"/>
      <w:lvlJc w:val="left"/>
      <w:pPr>
        <w:ind w:left="3423" w:hanging="216"/>
      </w:pPr>
      <w:rPr>
        <w:rFonts w:hint="default"/>
      </w:rPr>
    </w:lvl>
    <w:lvl w:ilvl="4" w:tplc="39E0D334">
      <w:start w:val="1"/>
      <w:numFmt w:val="bullet"/>
      <w:lvlText w:val="•"/>
      <w:lvlJc w:val="left"/>
      <w:pPr>
        <w:ind w:left="4384" w:hanging="216"/>
      </w:pPr>
      <w:rPr>
        <w:rFonts w:hint="default"/>
      </w:rPr>
    </w:lvl>
    <w:lvl w:ilvl="5" w:tplc="09C631B6">
      <w:start w:val="1"/>
      <w:numFmt w:val="bullet"/>
      <w:lvlText w:val="•"/>
      <w:lvlJc w:val="left"/>
      <w:pPr>
        <w:ind w:left="5344" w:hanging="216"/>
      </w:pPr>
      <w:rPr>
        <w:rFonts w:hint="default"/>
      </w:rPr>
    </w:lvl>
    <w:lvl w:ilvl="6" w:tplc="6AFCD538">
      <w:start w:val="1"/>
      <w:numFmt w:val="bullet"/>
      <w:lvlText w:val="•"/>
      <w:lvlJc w:val="left"/>
      <w:pPr>
        <w:ind w:left="6304" w:hanging="216"/>
      </w:pPr>
      <w:rPr>
        <w:rFonts w:hint="default"/>
      </w:rPr>
    </w:lvl>
    <w:lvl w:ilvl="7" w:tplc="59207AB8">
      <w:start w:val="1"/>
      <w:numFmt w:val="bullet"/>
      <w:lvlText w:val="•"/>
      <w:lvlJc w:val="left"/>
      <w:pPr>
        <w:ind w:left="7264" w:hanging="216"/>
      </w:pPr>
      <w:rPr>
        <w:rFonts w:hint="default"/>
      </w:rPr>
    </w:lvl>
    <w:lvl w:ilvl="8" w:tplc="42B68DD6">
      <w:start w:val="1"/>
      <w:numFmt w:val="bullet"/>
      <w:lvlText w:val="•"/>
      <w:lvlJc w:val="left"/>
      <w:pPr>
        <w:ind w:left="8225" w:hanging="216"/>
      </w:pPr>
      <w:rPr>
        <w:rFonts w:hint="default"/>
      </w:rPr>
    </w:lvl>
  </w:abstractNum>
  <w:abstractNum w:abstractNumId="24" w15:restartNumberingAfterBreak="0">
    <w:nsid w:val="64BC4AD0"/>
    <w:multiLevelType w:val="hybridMultilevel"/>
    <w:tmpl w:val="C260692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5" w15:restartNumberingAfterBreak="0">
    <w:nsid w:val="68125426"/>
    <w:multiLevelType w:val="hybridMultilevel"/>
    <w:tmpl w:val="0D5E3546"/>
    <w:lvl w:ilvl="0" w:tplc="4FFAA216">
      <w:start w:val="1"/>
      <w:numFmt w:val="bullet"/>
      <w:lvlText w:val="–"/>
      <w:lvlJc w:val="left"/>
      <w:pPr>
        <w:ind w:left="543" w:hanging="216"/>
      </w:pPr>
      <w:rPr>
        <w:rFonts w:ascii="Times New Roman" w:eastAsia="Times New Roman" w:hAnsi="Times New Roman" w:hint="default"/>
        <w:w w:val="102"/>
        <w:sz w:val="21"/>
        <w:szCs w:val="21"/>
      </w:rPr>
    </w:lvl>
    <w:lvl w:ilvl="1" w:tplc="A6D4A744">
      <w:start w:val="1"/>
      <w:numFmt w:val="bullet"/>
      <w:lvlText w:val="–"/>
      <w:lvlJc w:val="left"/>
      <w:pPr>
        <w:ind w:left="758" w:hanging="216"/>
      </w:pPr>
      <w:rPr>
        <w:rFonts w:ascii="Times New Roman" w:eastAsia="Times New Roman" w:hAnsi="Times New Roman" w:hint="default"/>
        <w:w w:val="102"/>
        <w:sz w:val="21"/>
        <w:szCs w:val="21"/>
      </w:rPr>
    </w:lvl>
    <w:lvl w:ilvl="2" w:tplc="5E6CAB88">
      <w:start w:val="1"/>
      <w:numFmt w:val="bullet"/>
      <w:lvlText w:val="•"/>
      <w:lvlJc w:val="left"/>
      <w:pPr>
        <w:ind w:left="758" w:hanging="216"/>
      </w:pPr>
      <w:rPr>
        <w:rFonts w:hint="default"/>
      </w:rPr>
    </w:lvl>
    <w:lvl w:ilvl="3" w:tplc="10D664E0">
      <w:start w:val="1"/>
      <w:numFmt w:val="bullet"/>
      <w:lvlText w:val="•"/>
      <w:lvlJc w:val="left"/>
      <w:pPr>
        <w:ind w:left="758" w:hanging="216"/>
      </w:pPr>
      <w:rPr>
        <w:rFonts w:hint="default"/>
      </w:rPr>
    </w:lvl>
    <w:lvl w:ilvl="4" w:tplc="58A06F10">
      <w:start w:val="1"/>
      <w:numFmt w:val="bullet"/>
      <w:lvlText w:val="•"/>
      <w:lvlJc w:val="left"/>
      <w:pPr>
        <w:ind w:left="2099" w:hanging="216"/>
      </w:pPr>
      <w:rPr>
        <w:rFonts w:hint="default"/>
      </w:rPr>
    </w:lvl>
    <w:lvl w:ilvl="5" w:tplc="510800AC">
      <w:start w:val="1"/>
      <w:numFmt w:val="bullet"/>
      <w:lvlText w:val="•"/>
      <w:lvlJc w:val="left"/>
      <w:pPr>
        <w:ind w:left="3440" w:hanging="216"/>
      </w:pPr>
      <w:rPr>
        <w:rFonts w:hint="default"/>
      </w:rPr>
    </w:lvl>
    <w:lvl w:ilvl="6" w:tplc="0FFCBA96">
      <w:start w:val="1"/>
      <w:numFmt w:val="bullet"/>
      <w:lvlText w:val="•"/>
      <w:lvlJc w:val="left"/>
      <w:pPr>
        <w:ind w:left="4781" w:hanging="216"/>
      </w:pPr>
      <w:rPr>
        <w:rFonts w:hint="default"/>
      </w:rPr>
    </w:lvl>
    <w:lvl w:ilvl="7" w:tplc="A940853C">
      <w:start w:val="1"/>
      <w:numFmt w:val="bullet"/>
      <w:lvlText w:val="•"/>
      <w:lvlJc w:val="left"/>
      <w:pPr>
        <w:ind w:left="6122" w:hanging="216"/>
      </w:pPr>
      <w:rPr>
        <w:rFonts w:hint="default"/>
      </w:rPr>
    </w:lvl>
    <w:lvl w:ilvl="8" w:tplc="B97AF44C">
      <w:start w:val="1"/>
      <w:numFmt w:val="bullet"/>
      <w:lvlText w:val="•"/>
      <w:lvlJc w:val="left"/>
      <w:pPr>
        <w:ind w:left="7463" w:hanging="216"/>
      </w:pPr>
      <w:rPr>
        <w:rFonts w:hint="default"/>
      </w:rPr>
    </w:lvl>
  </w:abstractNum>
  <w:abstractNum w:abstractNumId="26" w15:restartNumberingAfterBreak="0">
    <w:nsid w:val="737D63DA"/>
    <w:multiLevelType w:val="hybridMultilevel"/>
    <w:tmpl w:val="F0244A3C"/>
    <w:lvl w:ilvl="0" w:tplc="61F09D62">
      <w:start w:val="1"/>
      <w:numFmt w:val="bullet"/>
      <w:lvlText w:val="–"/>
      <w:lvlJc w:val="left"/>
      <w:pPr>
        <w:ind w:left="543" w:hanging="216"/>
      </w:pPr>
      <w:rPr>
        <w:rFonts w:ascii="Times New Roman" w:eastAsia="Times New Roman" w:hAnsi="Times New Roman" w:hint="default"/>
        <w:w w:val="102"/>
        <w:sz w:val="21"/>
        <w:szCs w:val="21"/>
      </w:rPr>
    </w:lvl>
    <w:lvl w:ilvl="1" w:tplc="2FFE6D4C">
      <w:start w:val="1"/>
      <w:numFmt w:val="bullet"/>
      <w:lvlText w:val="–"/>
      <w:lvlJc w:val="left"/>
      <w:pPr>
        <w:ind w:left="758" w:hanging="216"/>
      </w:pPr>
      <w:rPr>
        <w:rFonts w:ascii="Times New Roman" w:eastAsia="Times New Roman" w:hAnsi="Times New Roman" w:hint="default"/>
        <w:w w:val="102"/>
        <w:sz w:val="21"/>
        <w:szCs w:val="21"/>
      </w:rPr>
    </w:lvl>
    <w:lvl w:ilvl="2" w:tplc="9446C4A0">
      <w:start w:val="1"/>
      <w:numFmt w:val="bullet"/>
      <w:lvlText w:val="•"/>
      <w:lvlJc w:val="left"/>
      <w:pPr>
        <w:ind w:left="1801" w:hanging="216"/>
      </w:pPr>
      <w:rPr>
        <w:rFonts w:hint="default"/>
      </w:rPr>
    </w:lvl>
    <w:lvl w:ilvl="3" w:tplc="E2BA9120">
      <w:start w:val="1"/>
      <w:numFmt w:val="bullet"/>
      <w:lvlText w:val="•"/>
      <w:lvlJc w:val="left"/>
      <w:pPr>
        <w:ind w:left="2844" w:hanging="216"/>
      </w:pPr>
      <w:rPr>
        <w:rFonts w:hint="default"/>
      </w:rPr>
    </w:lvl>
    <w:lvl w:ilvl="4" w:tplc="F04405E2">
      <w:start w:val="1"/>
      <w:numFmt w:val="bullet"/>
      <w:lvlText w:val="•"/>
      <w:lvlJc w:val="left"/>
      <w:pPr>
        <w:ind w:left="3887" w:hanging="216"/>
      </w:pPr>
      <w:rPr>
        <w:rFonts w:hint="default"/>
      </w:rPr>
    </w:lvl>
    <w:lvl w:ilvl="5" w:tplc="F790DBA2">
      <w:start w:val="1"/>
      <w:numFmt w:val="bullet"/>
      <w:lvlText w:val="•"/>
      <w:lvlJc w:val="left"/>
      <w:pPr>
        <w:ind w:left="4930" w:hanging="216"/>
      </w:pPr>
      <w:rPr>
        <w:rFonts w:hint="default"/>
      </w:rPr>
    </w:lvl>
    <w:lvl w:ilvl="6" w:tplc="857C8FF8">
      <w:start w:val="1"/>
      <w:numFmt w:val="bullet"/>
      <w:lvlText w:val="•"/>
      <w:lvlJc w:val="left"/>
      <w:pPr>
        <w:ind w:left="5973" w:hanging="216"/>
      </w:pPr>
      <w:rPr>
        <w:rFonts w:hint="default"/>
      </w:rPr>
    </w:lvl>
    <w:lvl w:ilvl="7" w:tplc="86F0406C">
      <w:start w:val="1"/>
      <w:numFmt w:val="bullet"/>
      <w:lvlText w:val="•"/>
      <w:lvlJc w:val="left"/>
      <w:pPr>
        <w:ind w:left="7016" w:hanging="216"/>
      </w:pPr>
      <w:rPr>
        <w:rFonts w:hint="default"/>
      </w:rPr>
    </w:lvl>
    <w:lvl w:ilvl="8" w:tplc="C78848DC">
      <w:start w:val="1"/>
      <w:numFmt w:val="bullet"/>
      <w:lvlText w:val="•"/>
      <w:lvlJc w:val="left"/>
      <w:pPr>
        <w:ind w:left="8059" w:hanging="216"/>
      </w:pPr>
      <w:rPr>
        <w:rFonts w:hint="default"/>
      </w:rPr>
    </w:lvl>
  </w:abstractNum>
  <w:abstractNum w:abstractNumId="27" w15:restartNumberingAfterBreak="0">
    <w:nsid w:val="76304EB5"/>
    <w:multiLevelType w:val="multilevel"/>
    <w:tmpl w:val="6346E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6429514">
    <w:abstractNumId w:val="23"/>
  </w:num>
  <w:num w:numId="2" w16cid:durableId="711152356">
    <w:abstractNumId w:val="21"/>
  </w:num>
  <w:num w:numId="3" w16cid:durableId="1613707740">
    <w:abstractNumId w:val="16"/>
  </w:num>
  <w:num w:numId="4" w16cid:durableId="1110975626">
    <w:abstractNumId w:val="26"/>
  </w:num>
  <w:num w:numId="5" w16cid:durableId="961762988">
    <w:abstractNumId w:val="13"/>
  </w:num>
  <w:num w:numId="6" w16cid:durableId="577398259">
    <w:abstractNumId w:val="5"/>
  </w:num>
  <w:num w:numId="7" w16cid:durableId="934285587">
    <w:abstractNumId w:val="1"/>
  </w:num>
  <w:num w:numId="8" w16cid:durableId="1634674966">
    <w:abstractNumId w:val="8"/>
  </w:num>
  <w:num w:numId="9" w16cid:durableId="1507600498">
    <w:abstractNumId w:val="7"/>
  </w:num>
  <w:num w:numId="10" w16cid:durableId="1632325656">
    <w:abstractNumId w:val="3"/>
  </w:num>
  <w:num w:numId="11" w16cid:durableId="801655028">
    <w:abstractNumId w:val="25"/>
  </w:num>
  <w:num w:numId="12" w16cid:durableId="844974951">
    <w:abstractNumId w:val="19"/>
  </w:num>
  <w:num w:numId="13" w16cid:durableId="1417364587">
    <w:abstractNumId w:val="2"/>
  </w:num>
  <w:num w:numId="14" w16cid:durableId="1576697756">
    <w:abstractNumId w:val="10"/>
  </w:num>
  <w:num w:numId="15" w16cid:durableId="44791925">
    <w:abstractNumId w:val="15"/>
  </w:num>
  <w:num w:numId="16" w16cid:durableId="1079131404">
    <w:abstractNumId w:val="20"/>
  </w:num>
  <w:num w:numId="17" w16cid:durableId="584581168">
    <w:abstractNumId w:val="6"/>
  </w:num>
  <w:num w:numId="18" w16cid:durableId="1798182172">
    <w:abstractNumId w:val="27"/>
  </w:num>
  <w:num w:numId="19" w16cid:durableId="1451776871">
    <w:abstractNumId w:val="17"/>
  </w:num>
  <w:num w:numId="20" w16cid:durableId="2052225139">
    <w:abstractNumId w:val="22"/>
  </w:num>
  <w:num w:numId="21" w16cid:durableId="512037313">
    <w:abstractNumId w:val="12"/>
  </w:num>
  <w:num w:numId="22" w16cid:durableId="1614046448">
    <w:abstractNumId w:val="4"/>
  </w:num>
  <w:num w:numId="23" w16cid:durableId="206457494">
    <w:abstractNumId w:val="18"/>
  </w:num>
  <w:num w:numId="24" w16cid:durableId="339627633">
    <w:abstractNumId w:val="0"/>
    <w:lvlOverride w:ilvl="0">
      <w:lvl w:ilvl="0">
        <w:start w:val="1"/>
        <w:numFmt w:val="decimal"/>
        <w:pStyle w:val="Titre1"/>
        <w:lvlText w:val="%1"/>
        <w:lvlJc w:val="left"/>
        <w:pPr>
          <w:ind w:left="722" w:hanging="395"/>
        </w:pPr>
        <w:rPr>
          <w:rFonts w:ascii="Times New Roman" w:hAnsi="Times New Roman" w:hint="default"/>
        </w:rPr>
      </w:lvl>
    </w:lvlOverride>
    <w:lvlOverride w:ilvl="1">
      <w:lvl w:ilvl="1">
        <w:start w:val="1"/>
        <w:numFmt w:val="decimal"/>
        <w:pStyle w:val="Titre2"/>
        <w:lvlText w:val="%1.%2."/>
        <w:lvlJc w:val="left"/>
        <w:pPr>
          <w:ind w:left="722" w:hanging="395"/>
        </w:pPr>
        <w:rPr>
          <w:rFonts w:ascii="Times New Roman" w:eastAsia="Times New Roman" w:hAnsi="Times New Roman" w:hint="default"/>
          <w:w w:val="102"/>
          <w:sz w:val="21"/>
          <w:szCs w:val="21"/>
        </w:rPr>
      </w:lvl>
    </w:lvlOverride>
    <w:lvlOverride w:ilvl="2">
      <w:lvl w:ilvl="2">
        <w:start w:val="1"/>
        <w:numFmt w:val="decimal"/>
        <w:lvlText w:val="%1.%2.%3."/>
        <w:lvlJc w:val="left"/>
        <w:pPr>
          <w:ind w:left="884" w:hanging="557"/>
        </w:pPr>
        <w:rPr>
          <w:rFonts w:ascii="Times New Roman" w:eastAsia="Times New Roman" w:hAnsi="Times New Roman" w:hint="default"/>
          <w:w w:val="102"/>
          <w:sz w:val="21"/>
          <w:szCs w:val="21"/>
        </w:rPr>
      </w:lvl>
    </w:lvlOverride>
    <w:lvlOverride w:ilvl="3">
      <w:lvl w:ilvl="3">
        <w:start w:val="1"/>
        <w:numFmt w:val="bullet"/>
        <w:lvlText w:val="•"/>
        <w:lvlJc w:val="left"/>
        <w:pPr>
          <w:ind w:left="2942" w:hanging="557"/>
        </w:pPr>
        <w:rPr>
          <w:rFonts w:hint="default"/>
        </w:rPr>
      </w:lvl>
    </w:lvlOverride>
    <w:lvlOverride w:ilvl="4">
      <w:lvl w:ilvl="4">
        <w:start w:val="1"/>
        <w:numFmt w:val="bullet"/>
        <w:lvlText w:val="•"/>
        <w:lvlJc w:val="left"/>
        <w:pPr>
          <w:ind w:left="3971" w:hanging="557"/>
        </w:pPr>
        <w:rPr>
          <w:rFonts w:hint="default"/>
        </w:rPr>
      </w:lvl>
    </w:lvlOverride>
    <w:lvlOverride w:ilvl="5">
      <w:lvl w:ilvl="5">
        <w:start w:val="1"/>
        <w:numFmt w:val="bullet"/>
        <w:lvlText w:val="•"/>
        <w:lvlJc w:val="left"/>
        <w:pPr>
          <w:ind w:left="5000" w:hanging="557"/>
        </w:pPr>
        <w:rPr>
          <w:rFonts w:hint="default"/>
        </w:rPr>
      </w:lvl>
    </w:lvlOverride>
    <w:lvlOverride w:ilvl="6">
      <w:lvl w:ilvl="6">
        <w:start w:val="1"/>
        <w:numFmt w:val="bullet"/>
        <w:lvlText w:val="•"/>
        <w:lvlJc w:val="left"/>
        <w:pPr>
          <w:ind w:left="6029" w:hanging="557"/>
        </w:pPr>
        <w:rPr>
          <w:rFonts w:hint="default"/>
        </w:rPr>
      </w:lvl>
    </w:lvlOverride>
    <w:lvlOverride w:ilvl="7">
      <w:lvl w:ilvl="7">
        <w:start w:val="1"/>
        <w:numFmt w:val="bullet"/>
        <w:lvlText w:val="•"/>
        <w:lvlJc w:val="left"/>
        <w:pPr>
          <w:ind w:left="7058" w:hanging="557"/>
        </w:pPr>
        <w:rPr>
          <w:rFonts w:hint="default"/>
        </w:rPr>
      </w:lvl>
    </w:lvlOverride>
    <w:lvlOverride w:ilvl="8">
      <w:lvl w:ilvl="8">
        <w:start w:val="1"/>
        <w:numFmt w:val="bullet"/>
        <w:lvlText w:val="•"/>
        <w:lvlJc w:val="left"/>
        <w:pPr>
          <w:ind w:left="8087" w:hanging="557"/>
        </w:pPr>
        <w:rPr>
          <w:rFonts w:hint="default"/>
        </w:rPr>
      </w:lvl>
    </w:lvlOverride>
  </w:num>
  <w:num w:numId="25" w16cid:durableId="1258949255">
    <w:abstractNumId w:val="0"/>
    <w:lvlOverride w:ilvl="0">
      <w:lvl w:ilvl="0">
        <w:start w:val="1"/>
        <w:numFmt w:val="decimal"/>
        <w:pStyle w:val="Titre1"/>
        <w:lvlText w:val="%1"/>
        <w:lvlJc w:val="left"/>
        <w:pPr>
          <w:ind w:left="722" w:hanging="395"/>
        </w:pPr>
        <w:rPr>
          <w:rFonts w:ascii="Times New Roman" w:hAnsi="Times New Roman" w:hint="default"/>
        </w:rPr>
      </w:lvl>
    </w:lvlOverride>
    <w:lvlOverride w:ilvl="1">
      <w:lvl w:ilvl="1">
        <w:start w:val="1"/>
        <w:numFmt w:val="decimal"/>
        <w:pStyle w:val="Titre2"/>
        <w:lvlText w:val="%1.%2."/>
        <w:lvlJc w:val="left"/>
        <w:pPr>
          <w:ind w:left="722" w:hanging="395"/>
        </w:pPr>
        <w:rPr>
          <w:rFonts w:ascii="Times New Roman" w:eastAsia="Times New Roman" w:hAnsi="Times New Roman" w:hint="default"/>
          <w:w w:val="102"/>
          <w:sz w:val="21"/>
          <w:szCs w:val="21"/>
        </w:rPr>
      </w:lvl>
    </w:lvlOverride>
    <w:lvlOverride w:ilvl="2">
      <w:lvl w:ilvl="2">
        <w:start w:val="1"/>
        <w:numFmt w:val="decimal"/>
        <w:lvlText w:val="%1.%2.%3."/>
        <w:lvlJc w:val="left"/>
        <w:pPr>
          <w:ind w:left="884" w:hanging="557"/>
        </w:pPr>
        <w:rPr>
          <w:rFonts w:ascii="Times New Roman" w:eastAsia="Times New Roman" w:hAnsi="Times New Roman" w:hint="default"/>
          <w:w w:val="102"/>
          <w:sz w:val="21"/>
          <w:szCs w:val="21"/>
        </w:rPr>
      </w:lvl>
    </w:lvlOverride>
    <w:lvlOverride w:ilvl="3">
      <w:lvl w:ilvl="3">
        <w:start w:val="1"/>
        <w:numFmt w:val="bullet"/>
        <w:lvlText w:val="•"/>
        <w:lvlJc w:val="left"/>
        <w:pPr>
          <w:ind w:left="2942" w:hanging="557"/>
        </w:pPr>
        <w:rPr>
          <w:rFonts w:hint="default"/>
        </w:rPr>
      </w:lvl>
    </w:lvlOverride>
    <w:lvlOverride w:ilvl="4">
      <w:lvl w:ilvl="4">
        <w:start w:val="1"/>
        <w:numFmt w:val="bullet"/>
        <w:lvlText w:val="•"/>
        <w:lvlJc w:val="left"/>
        <w:pPr>
          <w:ind w:left="3971" w:hanging="557"/>
        </w:pPr>
        <w:rPr>
          <w:rFonts w:hint="default"/>
        </w:rPr>
      </w:lvl>
    </w:lvlOverride>
    <w:lvlOverride w:ilvl="5">
      <w:lvl w:ilvl="5">
        <w:start w:val="1"/>
        <w:numFmt w:val="bullet"/>
        <w:lvlText w:val="•"/>
        <w:lvlJc w:val="left"/>
        <w:pPr>
          <w:ind w:left="5000" w:hanging="557"/>
        </w:pPr>
        <w:rPr>
          <w:rFonts w:hint="default"/>
        </w:rPr>
      </w:lvl>
    </w:lvlOverride>
    <w:lvlOverride w:ilvl="6">
      <w:lvl w:ilvl="6">
        <w:start w:val="1"/>
        <w:numFmt w:val="bullet"/>
        <w:lvlText w:val="•"/>
        <w:lvlJc w:val="left"/>
        <w:pPr>
          <w:ind w:left="6029" w:hanging="557"/>
        </w:pPr>
        <w:rPr>
          <w:rFonts w:hint="default"/>
        </w:rPr>
      </w:lvl>
    </w:lvlOverride>
    <w:lvlOverride w:ilvl="7">
      <w:lvl w:ilvl="7">
        <w:start w:val="1"/>
        <w:numFmt w:val="bullet"/>
        <w:lvlText w:val="•"/>
        <w:lvlJc w:val="left"/>
        <w:pPr>
          <w:ind w:left="7058" w:hanging="557"/>
        </w:pPr>
        <w:rPr>
          <w:rFonts w:hint="default"/>
        </w:rPr>
      </w:lvl>
    </w:lvlOverride>
    <w:lvlOverride w:ilvl="8">
      <w:lvl w:ilvl="8">
        <w:start w:val="1"/>
        <w:numFmt w:val="bullet"/>
        <w:lvlText w:val="•"/>
        <w:lvlJc w:val="left"/>
        <w:pPr>
          <w:ind w:left="8087" w:hanging="557"/>
        </w:pPr>
        <w:rPr>
          <w:rFonts w:hint="default"/>
        </w:rPr>
      </w:lvl>
    </w:lvlOverride>
  </w:num>
  <w:num w:numId="26" w16cid:durableId="749694014">
    <w:abstractNumId w:val="14"/>
  </w:num>
  <w:num w:numId="27" w16cid:durableId="96684103">
    <w:abstractNumId w:val="9"/>
  </w:num>
  <w:num w:numId="28" w16cid:durableId="788477973">
    <w:abstractNumId w:val="24"/>
  </w:num>
  <w:num w:numId="29" w16cid:durableId="1682468259">
    <w:abstractNumId w:val="11"/>
  </w:num>
  <w:num w:numId="30" w16cid:durableId="271713138">
    <w:abstractNumId w:val="0"/>
  </w:num>
  <w:num w:numId="31" w16cid:durableId="1841045794">
    <w:abstractNumId w:val="0"/>
    <w:lvlOverride w:ilvl="0">
      <w:lvl w:ilvl="0">
        <w:start w:val="1"/>
        <w:numFmt w:val="decimal"/>
        <w:pStyle w:val="Titre1"/>
        <w:lvlText w:val="%1"/>
        <w:lvlJc w:val="left"/>
        <w:pPr>
          <w:ind w:left="722" w:hanging="395"/>
        </w:pPr>
        <w:rPr>
          <w:rFonts w:ascii="Times New Roman" w:hAnsi="Times New Roman" w:hint="default"/>
        </w:rPr>
      </w:lvl>
    </w:lvlOverride>
    <w:lvlOverride w:ilvl="1">
      <w:lvl w:ilvl="1">
        <w:start w:val="1"/>
        <w:numFmt w:val="decimal"/>
        <w:pStyle w:val="Titre2"/>
        <w:lvlText w:val="%1.%2."/>
        <w:lvlJc w:val="left"/>
        <w:pPr>
          <w:ind w:left="722" w:hanging="395"/>
        </w:pPr>
        <w:rPr>
          <w:rFonts w:ascii="Times New Roman" w:eastAsia="Times New Roman" w:hAnsi="Times New Roman" w:hint="default"/>
          <w:w w:val="102"/>
          <w:sz w:val="21"/>
          <w:szCs w:val="21"/>
        </w:rPr>
      </w:lvl>
    </w:lvlOverride>
    <w:lvlOverride w:ilvl="2">
      <w:lvl w:ilvl="2">
        <w:start w:val="1"/>
        <w:numFmt w:val="decimal"/>
        <w:lvlText w:val="%1.%2.%3."/>
        <w:lvlJc w:val="left"/>
        <w:pPr>
          <w:ind w:left="884" w:hanging="557"/>
        </w:pPr>
        <w:rPr>
          <w:rFonts w:ascii="Times New Roman" w:eastAsia="Times New Roman" w:hAnsi="Times New Roman" w:hint="default"/>
          <w:w w:val="102"/>
          <w:sz w:val="21"/>
          <w:szCs w:val="21"/>
        </w:rPr>
      </w:lvl>
    </w:lvlOverride>
    <w:lvlOverride w:ilvl="3">
      <w:lvl w:ilvl="3">
        <w:start w:val="1"/>
        <w:numFmt w:val="bullet"/>
        <w:lvlText w:val="•"/>
        <w:lvlJc w:val="left"/>
        <w:pPr>
          <w:ind w:left="2942" w:hanging="557"/>
        </w:pPr>
        <w:rPr>
          <w:rFonts w:hint="default"/>
        </w:rPr>
      </w:lvl>
    </w:lvlOverride>
    <w:lvlOverride w:ilvl="4">
      <w:lvl w:ilvl="4">
        <w:start w:val="1"/>
        <w:numFmt w:val="bullet"/>
        <w:lvlText w:val="•"/>
        <w:lvlJc w:val="left"/>
        <w:pPr>
          <w:ind w:left="3971" w:hanging="557"/>
        </w:pPr>
        <w:rPr>
          <w:rFonts w:hint="default"/>
        </w:rPr>
      </w:lvl>
    </w:lvlOverride>
    <w:lvlOverride w:ilvl="5">
      <w:lvl w:ilvl="5">
        <w:start w:val="1"/>
        <w:numFmt w:val="bullet"/>
        <w:lvlText w:val="•"/>
        <w:lvlJc w:val="left"/>
        <w:pPr>
          <w:ind w:left="5000" w:hanging="557"/>
        </w:pPr>
        <w:rPr>
          <w:rFonts w:hint="default"/>
        </w:rPr>
      </w:lvl>
    </w:lvlOverride>
    <w:lvlOverride w:ilvl="6">
      <w:lvl w:ilvl="6">
        <w:start w:val="1"/>
        <w:numFmt w:val="bullet"/>
        <w:lvlText w:val="•"/>
        <w:lvlJc w:val="left"/>
        <w:pPr>
          <w:ind w:left="6029" w:hanging="557"/>
        </w:pPr>
        <w:rPr>
          <w:rFonts w:hint="default"/>
        </w:rPr>
      </w:lvl>
    </w:lvlOverride>
    <w:lvlOverride w:ilvl="7">
      <w:lvl w:ilvl="7">
        <w:start w:val="1"/>
        <w:numFmt w:val="bullet"/>
        <w:lvlText w:val="•"/>
        <w:lvlJc w:val="left"/>
        <w:pPr>
          <w:ind w:left="7058" w:hanging="557"/>
        </w:pPr>
        <w:rPr>
          <w:rFonts w:hint="default"/>
        </w:rPr>
      </w:lvl>
    </w:lvlOverride>
    <w:lvlOverride w:ilvl="8">
      <w:lvl w:ilvl="8">
        <w:start w:val="1"/>
        <w:numFmt w:val="bullet"/>
        <w:lvlText w:val="•"/>
        <w:lvlJc w:val="left"/>
        <w:pPr>
          <w:ind w:left="8087" w:hanging="5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03"/>
    <w:rsid w:val="000303EE"/>
    <w:rsid w:val="00051B71"/>
    <w:rsid w:val="00060745"/>
    <w:rsid w:val="00094AF7"/>
    <w:rsid w:val="000B29A7"/>
    <w:rsid w:val="00105183"/>
    <w:rsid w:val="00152E13"/>
    <w:rsid w:val="00157727"/>
    <w:rsid w:val="0018171E"/>
    <w:rsid w:val="001A7417"/>
    <w:rsid w:val="001B3EB1"/>
    <w:rsid w:val="001C7347"/>
    <w:rsid w:val="001D7028"/>
    <w:rsid w:val="001F73A0"/>
    <w:rsid w:val="002559B8"/>
    <w:rsid w:val="00270FD5"/>
    <w:rsid w:val="0027705F"/>
    <w:rsid w:val="00284CF5"/>
    <w:rsid w:val="002A2A7E"/>
    <w:rsid w:val="002B1220"/>
    <w:rsid w:val="002B5FC9"/>
    <w:rsid w:val="00330120"/>
    <w:rsid w:val="003309D1"/>
    <w:rsid w:val="00345B10"/>
    <w:rsid w:val="00357E26"/>
    <w:rsid w:val="00390C03"/>
    <w:rsid w:val="0039378F"/>
    <w:rsid w:val="003A6B11"/>
    <w:rsid w:val="003C241D"/>
    <w:rsid w:val="003D0247"/>
    <w:rsid w:val="003D3D16"/>
    <w:rsid w:val="003F67E6"/>
    <w:rsid w:val="00406C2B"/>
    <w:rsid w:val="00417A0D"/>
    <w:rsid w:val="00446CF9"/>
    <w:rsid w:val="00490F7A"/>
    <w:rsid w:val="004B15D1"/>
    <w:rsid w:val="004C0C42"/>
    <w:rsid w:val="004C693B"/>
    <w:rsid w:val="004D71CD"/>
    <w:rsid w:val="004F5BE3"/>
    <w:rsid w:val="005167DF"/>
    <w:rsid w:val="00550C4B"/>
    <w:rsid w:val="00582787"/>
    <w:rsid w:val="00593665"/>
    <w:rsid w:val="005B2C34"/>
    <w:rsid w:val="005B732F"/>
    <w:rsid w:val="005E5BD2"/>
    <w:rsid w:val="00606399"/>
    <w:rsid w:val="0062041D"/>
    <w:rsid w:val="00625F3C"/>
    <w:rsid w:val="006552FD"/>
    <w:rsid w:val="00660357"/>
    <w:rsid w:val="00664925"/>
    <w:rsid w:val="00670A26"/>
    <w:rsid w:val="006B5061"/>
    <w:rsid w:val="006C1ED6"/>
    <w:rsid w:val="006D79DA"/>
    <w:rsid w:val="006E70FD"/>
    <w:rsid w:val="006F1110"/>
    <w:rsid w:val="006F5133"/>
    <w:rsid w:val="007000E4"/>
    <w:rsid w:val="00717B6D"/>
    <w:rsid w:val="00721367"/>
    <w:rsid w:val="00722278"/>
    <w:rsid w:val="00731D94"/>
    <w:rsid w:val="007D77A0"/>
    <w:rsid w:val="007E0A2A"/>
    <w:rsid w:val="00811464"/>
    <w:rsid w:val="00814B73"/>
    <w:rsid w:val="00824531"/>
    <w:rsid w:val="00836849"/>
    <w:rsid w:val="008550E3"/>
    <w:rsid w:val="00875C35"/>
    <w:rsid w:val="00896CC2"/>
    <w:rsid w:val="008C373D"/>
    <w:rsid w:val="008D67D4"/>
    <w:rsid w:val="00917A5D"/>
    <w:rsid w:val="009271EB"/>
    <w:rsid w:val="0095034E"/>
    <w:rsid w:val="00960975"/>
    <w:rsid w:val="00961DB4"/>
    <w:rsid w:val="00961E0B"/>
    <w:rsid w:val="00986D54"/>
    <w:rsid w:val="009A4DB8"/>
    <w:rsid w:val="009B04D1"/>
    <w:rsid w:val="009C56E0"/>
    <w:rsid w:val="009E2905"/>
    <w:rsid w:val="009E72F9"/>
    <w:rsid w:val="00A0268D"/>
    <w:rsid w:val="00A22476"/>
    <w:rsid w:val="00A36ED2"/>
    <w:rsid w:val="00A823AB"/>
    <w:rsid w:val="00AA2759"/>
    <w:rsid w:val="00AD4C89"/>
    <w:rsid w:val="00AE6BD4"/>
    <w:rsid w:val="00B068C5"/>
    <w:rsid w:val="00B406EA"/>
    <w:rsid w:val="00B665FC"/>
    <w:rsid w:val="00B812D3"/>
    <w:rsid w:val="00BE294E"/>
    <w:rsid w:val="00BF341F"/>
    <w:rsid w:val="00C23B61"/>
    <w:rsid w:val="00C50E36"/>
    <w:rsid w:val="00C5495F"/>
    <w:rsid w:val="00C57FBE"/>
    <w:rsid w:val="00C6218C"/>
    <w:rsid w:val="00C75684"/>
    <w:rsid w:val="00C83706"/>
    <w:rsid w:val="00C97C46"/>
    <w:rsid w:val="00CA447E"/>
    <w:rsid w:val="00CA664F"/>
    <w:rsid w:val="00CE7F9B"/>
    <w:rsid w:val="00D20615"/>
    <w:rsid w:val="00D214DC"/>
    <w:rsid w:val="00D63C19"/>
    <w:rsid w:val="00D802DB"/>
    <w:rsid w:val="00DD0BCE"/>
    <w:rsid w:val="00DE1B9E"/>
    <w:rsid w:val="00DF0551"/>
    <w:rsid w:val="00E04532"/>
    <w:rsid w:val="00E102C8"/>
    <w:rsid w:val="00E15531"/>
    <w:rsid w:val="00E26B2F"/>
    <w:rsid w:val="00E40ADA"/>
    <w:rsid w:val="00E47531"/>
    <w:rsid w:val="00F1286A"/>
    <w:rsid w:val="00F51CCE"/>
    <w:rsid w:val="00F950A0"/>
    <w:rsid w:val="00FD33A2"/>
    <w:rsid w:val="00FF2D87"/>
    <w:rsid w:val="00FF40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7D6014"/>
  <w15:chartTrackingRefBased/>
  <w15:docId w15:val="{48E8E6F4-53AC-44FB-A83E-F16800CA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B73"/>
    <w:pPr>
      <w:jc w:val="both"/>
    </w:pPr>
    <w:rPr>
      <w:rFonts w:ascii="Verdana" w:hAnsi="Verdana"/>
    </w:rPr>
  </w:style>
  <w:style w:type="paragraph" w:styleId="Titre1">
    <w:name w:val="heading 1"/>
    <w:basedOn w:val="Titre"/>
    <w:link w:val="Titre1Car"/>
    <w:uiPriority w:val="9"/>
    <w:qFormat/>
    <w:rsid w:val="00814B73"/>
    <w:pPr>
      <w:numPr>
        <w:numId w:val="24"/>
      </w:numPr>
      <w:outlineLvl w:val="0"/>
    </w:pPr>
    <w:rPr>
      <w:sz w:val="28"/>
      <w:szCs w:val="28"/>
    </w:rPr>
  </w:style>
  <w:style w:type="paragraph" w:styleId="Titre2">
    <w:name w:val="heading 2"/>
    <w:basedOn w:val="Normal"/>
    <w:next w:val="Normal"/>
    <w:link w:val="Titre2Car"/>
    <w:uiPriority w:val="9"/>
    <w:unhideWhenUsed/>
    <w:qFormat/>
    <w:rsid w:val="00814B73"/>
    <w:pPr>
      <w:widowControl w:val="0"/>
      <w:numPr>
        <w:ilvl w:val="1"/>
        <w:numId w:val="24"/>
      </w:numPr>
      <w:spacing w:before="146" w:after="0" w:line="240" w:lineRule="auto"/>
      <w:ind w:right="913"/>
      <w:outlineLvl w:val="1"/>
    </w:pPr>
    <w:rPr>
      <w:rFonts w:ascii="Arial Black" w:eastAsia="Times New Roman" w:hAnsi="Arial Black" w:cs="Times New Roman"/>
      <w:color w:val="808080" w:themeColor="background1" w:themeShade="80"/>
      <w:spacing w:val="5"/>
      <w:kern w:val="28"/>
      <w:sz w:val="24"/>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4B73"/>
    <w:rPr>
      <w:rFonts w:ascii="Arial Black" w:eastAsia="Times New Roman" w:hAnsi="Arial Black" w:cs="Times New Roman"/>
      <w:color w:val="9C1E22"/>
      <w:spacing w:val="5"/>
      <w:kern w:val="28"/>
      <w:sz w:val="28"/>
      <w:szCs w:val="28"/>
      <w:lang w:eastAsia="fr-FR"/>
    </w:rPr>
  </w:style>
  <w:style w:type="numbering" w:customStyle="1" w:styleId="Aucuneliste1">
    <w:name w:val="Aucune liste1"/>
    <w:next w:val="Aucuneliste"/>
    <w:uiPriority w:val="99"/>
    <w:semiHidden/>
    <w:unhideWhenUsed/>
    <w:rsid w:val="00390C03"/>
  </w:style>
  <w:style w:type="table" w:customStyle="1" w:styleId="TableNormal">
    <w:name w:val="Table Normal"/>
    <w:uiPriority w:val="2"/>
    <w:semiHidden/>
    <w:unhideWhenUsed/>
    <w:qFormat/>
    <w:rsid w:val="00390C03"/>
    <w:pPr>
      <w:widowControl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90C03"/>
    <w:pPr>
      <w:widowControl w:val="0"/>
      <w:spacing w:before="8" w:after="0" w:line="240" w:lineRule="auto"/>
      <w:ind w:left="112"/>
    </w:pPr>
    <w:rPr>
      <w:rFonts w:ascii="Times New Roman" w:eastAsia="Times New Roman" w:hAnsi="Times New Roman"/>
      <w:sz w:val="21"/>
      <w:szCs w:val="21"/>
    </w:rPr>
  </w:style>
  <w:style w:type="character" w:customStyle="1" w:styleId="CorpsdetexteCar">
    <w:name w:val="Corps de texte Car"/>
    <w:basedOn w:val="Policepardfaut"/>
    <w:link w:val="Corpsdetexte"/>
    <w:uiPriority w:val="1"/>
    <w:rsid w:val="00390C03"/>
    <w:rPr>
      <w:rFonts w:ascii="Times New Roman" w:eastAsia="Times New Roman" w:hAnsi="Times New Roman"/>
      <w:sz w:val="21"/>
      <w:szCs w:val="21"/>
    </w:rPr>
  </w:style>
  <w:style w:type="paragraph" w:styleId="Paragraphedeliste">
    <w:name w:val="List Paragraph"/>
    <w:basedOn w:val="Normal"/>
    <w:uiPriority w:val="99"/>
    <w:qFormat/>
    <w:rsid w:val="00390C03"/>
    <w:pPr>
      <w:widowControl w:val="0"/>
      <w:spacing w:after="0" w:line="240" w:lineRule="auto"/>
    </w:pPr>
  </w:style>
  <w:style w:type="paragraph" w:customStyle="1" w:styleId="TableParagraph">
    <w:name w:val="Table Paragraph"/>
    <w:basedOn w:val="Normal"/>
    <w:uiPriority w:val="1"/>
    <w:qFormat/>
    <w:rsid w:val="00390C03"/>
    <w:pPr>
      <w:widowControl w:val="0"/>
      <w:spacing w:after="0" w:line="240" w:lineRule="auto"/>
    </w:pPr>
  </w:style>
  <w:style w:type="table" w:styleId="Grilledutableau">
    <w:name w:val="Table Grid"/>
    <w:basedOn w:val="TableauNormal"/>
    <w:uiPriority w:val="39"/>
    <w:rsid w:val="00390C0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B04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04D1"/>
    <w:rPr>
      <w:rFonts w:ascii="Segoe UI" w:hAnsi="Segoe UI" w:cs="Segoe UI"/>
      <w:sz w:val="18"/>
      <w:szCs w:val="18"/>
    </w:rPr>
  </w:style>
  <w:style w:type="character" w:styleId="Marquedecommentaire">
    <w:name w:val="annotation reference"/>
    <w:basedOn w:val="Policepardfaut"/>
    <w:uiPriority w:val="99"/>
    <w:semiHidden/>
    <w:unhideWhenUsed/>
    <w:rsid w:val="001C7347"/>
    <w:rPr>
      <w:sz w:val="16"/>
      <w:szCs w:val="16"/>
    </w:rPr>
  </w:style>
  <w:style w:type="paragraph" w:styleId="Commentaire">
    <w:name w:val="annotation text"/>
    <w:basedOn w:val="Normal"/>
    <w:link w:val="CommentaireCar"/>
    <w:uiPriority w:val="99"/>
    <w:semiHidden/>
    <w:unhideWhenUsed/>
    <w:rsid w:val="001C7347"/>
    <w:pPr>
      <w:spacing w:line="240" w:lineRule="auto"/>
    </w:pPr>
    <w:rPr>
      <w:sz w:val="20"/>
      <w:szCs w:val="20"/>
    </w:rPr>
  </w:style>
  <w:style w:type="character" w:customStyle="1" w:styleId="CommentaireCar">
    <w:name w:val="Commentaire Car"/>
    <w:basedOn w:val="Policepardfaut"/>
    <w:link w:val="Commentaire"/>
    <w:uiPriority w:val="99"/>
    <w:semiHidden/>
    <w:rsid w:val="001C7347"/>
    <w:rPr>
      <w:sz w:val="20"/>
      <w:szCs w:val="20"/>
    </w:rPr>
  </w:style>
  <w:style w:type="paragraph" w:styleId="Objetducommentaire">
    <w:name w:val="annotation subject"/>
    <w:basedOn w:val="Commentaire"/>
    <w:next w:val="Commentaire"/>
    <w:link w:val="ObjetducommentaireCar"/>
    <w:uiPriority w:val="99"/>
    <w:semiHidden/>
    <w:unhideWhenUsed/>
    <w:rsid w:val="001C7347"/>
    <w:rPr>
      <w:b/>
      <w:bCs/>
    </w:rPr>
  </w:style>
  <w:style w:type="character" w:customStyle="1" w:styleId="ObjetducommentaireCar">
    <w:name w:val="Objet du commentaire Car"/>
    <w:basedOn w:val="CommentaireCar"/>
    <w:link w:val="Objetducommentaire"/>
    <w:uiPriority w:val="99"/>
    <w:semiHidden/>
    <w:rsid w:val="001C7347"/>
    <w:rPr>
      <w:b/>
      <w:bCs/>
      <w:sz w:val="20"/>
      <w:szCs w:val="20"/>
    </w:rPr>
  </w:style>
  <w:style w:type="paragraph" w:styleId="Notedebasdepage">
    <w:name w:val="footnote text"/>
    <w:basedOn w:val="Normal"/>
    <w:link w:val="NotedebasdepageCar"/>
    <w:uiPriority w:val="99"/>
    <w:semiHidden/>
    <w:unhideWhenUsed/>
    <w:rsid w:val="00CE7F9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E7F9B"/>
    <w:rPr>
      <w:sz w:val="20"/>
      <w:szCs w:val="20"/>
    </w:rPr>
  </w:style>
  <w:style w:type="character" w:styleId="Appelnotedebasdep">
    <w:name w:val="footnote reference"/>
    <w:basedOn w:val="Policepardfaut"/>
    <w:uiPriority w:val="99"/>
    <w:semiHidden/>
    <w:unhideWhenUsed/>
    <w:rsid w:val="00CE7F9B"/>
    <w:rPr>
      <w:vertAlign w:val="superscript"/>
    </w:rPr>
  </w:style>
  <w:style w:type="paragraph" w:styleId="Titre">
    <w:name w:val="Title"/>
    <w:basedOn w:val="Normal"/>
    <w:next w:val="Normal"/>
    <w:link w:val="TitreCar"/>
    <w:uiPriority w:val="99"/>
    <w:qFormat/>
    <w:rsid w:val="00F51CCE"/>
    <w:pPr>
      <w:widowControl w:val="0"/>
      <w:pBdr>
        <w:bottom w:val="single" w:sz="8" w:space="4" w:color="7A7A7A"/>
      </w:pBdr>
      <w:overflowPunct w:val="0"/>
      <w:autoSpaceDE w:val="0"/>
      <w:autoSpaceDN w:val="0"/>
      <w:adjustRightInd w:val="0"/>
      <w:spacing w:after="300" w:line="240" w:lineRule="auto"/>
      <w:contextualSpacing/>
    </w:pPr>
    <w:rPr>
      <w:rFonts w:ascii="Arial Black" w:eastAsia="Times New Roman" w:hAnsi="Arial Black" w:cs="Times New Roman"/>
      <w:color w:val="9C1E22"/>
      <w:spacing w:val="5"/>
      <w:kern w:val="28"/>
      <w:sz w:val="52"/>
      <w:szCs w:val="52"/>
      <w:lang w:eastAsia="fr-FR"/>
    </w:rPr>
  </w:style>
  <w:style w:type="character" w:customStyle="1" w:styleId="TitreCar">
    <w:name w:val="Titre Car"/>
    <w:basedOn w:val="Policepardfaut"/>
    <w:link w:val="Titre"/>
    <w:uiPriority w:val="99"/>
    <w:rsid w:val="00F51CCE"/>
    <w:rPr>
      <w:rFonts w:ascii="Arial Black" w:eastAsia="Times New Roman" w:hAnsi="Arial Black" w:cs="Times New Roman"/>
      <w:color w:val="9C1E22"/>
      <w:spacing w:val="5"/>
      <w:kern w:val="28"/>
      <w:sz w:val="52"/>
      <w:szCs w:val="52"/>
      <w:lang w:eastAsia="fr-FR"/>
    </w:rPr>
  </w:style>
  <w:style w:type="character" w:customStyle="1" w:styleId="Titre2Car">
    <w:name w:val="Titre 2 Car"/>
    <w:basedOn w:val="Policepardfaut"/>
    <w:link w:val="Titre2"/>
    <w:uiPriority w:val="9"/>
    <w:rsid w:val="00814B73"/>
    <w:rPr>
      <w:rFonts w:ascii="Arial Black" w:eastAsia="Times New Roman" w:hAnsi="Arial Black" w:cs="Times New Roman"/>
      <w:color w:val="808080" w:themeColor="background1" w:themeShade="80"/>
      <w:spacing w:val="5"/>
      <w:kern w:val="28"/>
      <w:sz w:val="24"/>
      <w:szCs w:val="28"/>
      <w:lang w:eastAsia="fr-FR"/>
    </w:rPr>
  </w:style>
  <w:style w:type="numbering" w:customStyle="1" w:styleId="Lettredemission">
    <w:name w:val="Lettre de mission"/>
    <w:uiPriority w:val="99"/>
    <w:rsid w:val="002A2A7E"/>
    <w:pPr>
      <w:numPr>
        <w:numId w:val="30"/>
      </w:numPr>
    </w:pPr>
  </w:style>
  <w:style w:type="numbering" w:customStyle="1" w:styleId="Style1">
    <w:name w:val="Style1"/>
    <w:uiPriority w:val="99"/>
    <w:rsid w:val="002A2A7E"/>
    <w:pPr>
      <w:numPr>
        <w:numId w:val="26"/>
      </w:numPr>
    </w:pPr>
  </w:style>
  <w:style w:type="paragraph" w:styleId="En-tte">
    <w:name w:val="header"/>
    <w:basedOn w:val="Normal"/>
    <w:link w:val="En-tteCar"/>
    <w:uiPriority w:val="99"/>
    <w:unhideWhenUsed/>
    <w:rsid w:val="0062041D"/>
    <w:pPr>
      <w:widowControl w:val="0"/>
      <w:tabs>
        <w:tab w:val="center" w:pos="4536"/>
        <w:tab w:val="right" w:pos="9072"/>
      </w:tabs>
      <w:overflowPunct w:val="0"/>
      <w:autoSpaceDE w:val="0"/>
      <w:autoSpaceDN w:val="0"/>
      <w:adjustRightInd w:val="0"/>
      <w:spacing w:after="0" w:line="240" w:lineRule="auto"/>
      <w:jc w:val="left"/>
    </w:pPr>
    <w:rPr>
      <w:rFonts w:ascii="Times New Roman" w:eastAsia="Times New Roman" w:hAnsi="Times New Roman" w:cs="Times New Roman"/>
      <w:kern w:val="28"/>
      <w:sz w:val="20"/>
      <w:szCs w:val="20"/>
      <w:lang w:eastAsia="fr-FR"/>
    </w:rPr>
  </w:style>
  <w:style w:type="character" w:customStyle="1" w:styleId="En-tteCar">
    <w:name w:val="En-tête Car"/>
    <w:basedOn w:val="Policepardfaut"/>
    <w:link w:val="En-tte"/>
    <w:uiPriority w:val="99"/>
    <w:rsid w:val="0062041D"/>
    <w:rPr>
      <w:rFonts w:ascii="Times New Roman" w:eastAsia="Times New Roman" w:hAnsi="Times New Roman" w:cs="Times New Roman"/>
      <w:kern w:val="28"/>
      <w:sz w:val="20"/>
      <w:szCs w:val="20"/>
      <w:lang w:eastAsia="fr-FR"/>
    </w:rPr>
  </w:style>
  <w:style w:type="paragraph" w:styleId="Pieddepage">
    <w:name w:val="footer"/>
    <w:basedOn w:val="Normal"/>
    <w:link w:val="PieddepageCar"/>
    <w:uiPriority w:val="99"/>
    <w:unhideWhenUsed/>
    <w:rsid w:val="0062041D"/>
    <w:pPr>
      <w:widowControl w:val="0"/>
      <w:tabs>
        <w:tab w:val="center" w:pos="4536"/>
        <w:tab w:val="right" w:pos="9072"/>
      </w:tabs>
      <w:overflowPunct w:val="0"/>
      <w:autoSpaceDE w:val="0"/>
      <w:autoSpaceDN w:val="0"/>
      <w:adjustRightInd w:val="0"/>
      <w:spacing w:after="0" w:line="240" w:lineRule="auto"/>
      <w:jc w:val="left"/>
    </w:pPr>
    <w:rPr>
      <w:rFonts w:ascii="Times New Roman" w:eastAsia="Times New Roman" w:hAnsi="Times New Roman" w:cs="Times New Roman"/>
      <w:kern w:val="28"/>
      <w:sz w:val="20"/>
      <w:szCs w:val="20"/>
      <w:lang w:eastAsia="fr-FR"/>
    </w:rPr>
  </w:style>
  <w:style w:type="character" w:customStyle="1" w:styleId="PieddepageCar">
    <w:name w:val="Pied de page Car"/>
    <w:basedOn w:val="Policepardfaut"/>
    <w:link w:val="Pieddepage"/>
    <w:uiPriority w:val="99"/>
    <w:rsid w:val="0062041D"/>
    <w:rPr>
      <w:rFonts w:ascii="Times New Roman" w:eastAsia="Times New Roman" w:hAnsi="Times New Roman" w:cs="Times New Roman"/>
      <w:kern w:val="28"/>
      <w:sz w:val="20"/>
      <w:szCs w:val="20"/>
      <w:lang w:eastAsia="fr-FR"/>
    </w:rPr>
  </w:style>
  <w:style w:type="character" w:customStyle="1" w:styleId="apple-converted-space">
    <w:name w:val="apple-converted-space"/>
    <w:basedOn w:val="Policepardfaut"/>
    <w:rsid w:val="006F1110"/>
  </w:style>
  <w:style w:type="character" w:styleId="Lienhypertexte">
    <w:name w:val="Hyperlink"/>
    <w:basedOn w:val="Policepardfaut"/>
    <w:uiPriority w:val="99"/>
    <w:unhideWhenUsed/>
    <w:rsid w:val="00A823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6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tranet.experts-comptables.org/article/protection-des-donnees-personnel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ranet.experts-comptables.org/article/conditions-generales-des-lettres-de-mission"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CE4E2-135E-4EA8-8A46-E11A0BEB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2275</Words>
  <Characters>12516</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PATRY</dc:creator>
  <cp:keywords/>
  <dc:description/>
  <cp:lastModifiedBy>Isabelle FAUJOUR</cp:lastModifiedBy>
  <cp:revision>2</cp:revision>
  <dcterms:created xsi:type="dcterms:W3CDTF">2023-07-05T08:48:00Z</dcterms:created>
  <dcterms:modified xsi:type="dcterms:W3CDTF">2023-07-05T08:48:00Z</dcterms:modified>
</cp:coreProperties>
</file>